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C7B" w:rsidRDefault="004E6651">
      <w:r>
        <w:rPr>
          <w:rFonts w:hint="eastAsia"/>
        </w:rPr>
        <w:t>「第36回　静岡県臨床検査精度管理調査報告書」に下記の誤りがありましたので、お詫びして訂正いたします。</w:t>
      </w:r>
    </w:p>
    <w:p w:rsidR="004E6651" w:rsidRDefault="004E6651"/>
    <w:p w:rsidR="004E6651" w:rsidRPr="004E6651" w:rsidRDefault="004E6651" w:rsidP="004E6651">
      <w:pPr>
        <w:spacing w:line="0" w:lineRule="atLeast"/>
        <w:jc w:val="center"/>
        <w:rPr>
          <w:b/>
          <w:bCs/>
          <w:sz w:val="22"/>
          <w:szCs w:val="24"/>
        </w:rPr>
      </w:pPr>
      <w:r w:rsidRPr="004E6651">
        <w:rPr>
          <w:rFonts w:hint="eastAsia"/>
          <w:b/>
          <w:bCs/>
          <w:sz w:val="22"/>
          <w:szCs w:val="24"/>
        </w:rPr>
        <w:t>「第36回　静岡県臨床検査精度管理調査報告書」</w:t>
      </w:r>
    </w:p>
    <w:p w:rsidR="004E6651" w:rsidRDefault="004E6651" w:rsidP="004E6651">
      <w:pPr>
        <w:spacing w:line="0" w:lineRule="atLeast"/>
        <w:jc w:val="center"/>
        <w:rPr>
          <w:b/>
          <w:bCs/>
          <w:sz w:val="22"/>
          <w:szCs w:val="24"/>
        </w:rPr>
      </w:pPr>
      <w:r w:rsidRPr="004E6651">
        <w:rPr>
          <w:rFonts w:hint="eastAsia"/>
          <w:b/>
          <w:bCs/>
          <w:sz w:val="22"/>
          <w:szCs w:val="24"/>
        </w:rPr>
        <w:t>正誤表</w:t>
      </w:r>
    </w:p>
    <w:p w:rsidR="004E6651" w:rsidRDefault="004E6651" w:rsidP="004E6651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P</w:t>
      </w:r>
      <w:r w:rsidR="009D42C6">
        <w:rPr>
          <w:rFonts w:hint="eastAsia"/>
          <w:sz w:val="22"/>
          <w:szCs w:val="24"/>
        </w:rPr>
        <w:t>153</w:t>
      </w:r>
      <w:r>
        <w:rPr>
          <w:rFonts w:hint="eastAsia"/>
          <w:sz w:val="22"/>
          <w:szCs w:val="24"/>
        </w:rPr>
        <w:t xml:space="preserve">　　表6-6-1　病理医評価結果</w:t>
      </w:r>
    </w:p>
    <w:p w:rsidR="004E6651" w:rsidRDefault="004E6651" w:rsidP="004E6651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【誤】</w:t>
      </w:r>
    </w:p>
    <w:p w:rsidR="004E6651" w:rsidRDefault="00CE1ED8" w:rsidP="004E6651">
      <w:pPr>
        <w:spacing w:line="0" w:lineRule="atLeast"/>
        <w:jc w:val="left"/>
        <w:rPr>
          <w:sz w:val="22"/>
          <w:szCs w:val="24"/>
        </w:rPr>
      </w:pPr>
      <w:r w:rsidRPr="00CE1ED8">
        <w:drawing>
          <wp:inline distT="0" distB="0" distL="0" distR="0">
            <wp:extent cx="4068000" cy="1034686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103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651" w:rsidRDefault="004E6651" w:rsidP="004E6651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【正】</w:t>
      </w:r>
    </w:p>
    <w:p w:rsidR="00CE1ED8" w:rsidRDefault="00CE1ED8" w:rsidP="004E6651">
      <w:pPr>
        <w:spacing w:line="0" w:lineRule="atLeast"/>
        <w:jc w:val="left"/>
        <w:rPr>
          <w:rFonts w:hint="eastAsia"/>
          <w:sz w:val="22"/>
          <w:szCs w:val="24"/>
        </w:rPr>
      </w:pPr>
      <w:r w:rsidRPr="00CE1ED8">
        <w:rPr>
          <w:rFonts w:hint="eastAsia"/>
        </w:rPr>
        <w:drawing>
          <wp:inline distT="0" distB="0" distL="0" distR="0">
            <wp:extent cx="4068000" cy="103468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10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651" w:rsidRDefault="004E6651" w:rsidP="004E6651">
      <w:pPr>
        <w:spacing w:line="0" w:lineRule="atLeast"/>
        <w:jc w:val="left"/>
        <w:rPr>
          <w:sz w:val="22"/>
          <w:szCs w:val="24"/>
        </w:rPr>
      </w:pPr>
    </w:p>
    <w:p w:rsidR="004E6651" w:rsidRDefault="004E6651" w:rsidP="004E6651">
      <w:pPr>
        <w:spacing w:line="0" w:lineRule="atLeast"/>
        <w:jc w:val="left"/>
        <w:rPr>
          <w:sz w:val="22"/>
          <w:szCs w:val="24"/>
        </w:rPr>
      </w:pPr>
    </w:p>
    <w:p w:rsidR="00CE1ED8" w:rsidRDefault="004E6651" w:rsidP="004E6651">
      <w:pPr>
        <w:spacing w:line="0" w:lineRule="atLeast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P</w:t>
      </w:r>
      <w:r w:rsidR="009D42C6">
        <w:rPr>
          <w:rFonts w:hint="eastAsia"/>
          <w:sz w:val="22"/>
          <w:szCs w:val="24"/>
        </w:rPr>
        <w:t>154</w:t>
      </w:r>
      <w:r>
        <w:rPr>
          <w:rFonts w:hint="eastAsia"/>
          <w:sz w:val="22"/>
          <w:szCs w:val="24"/>
        </w:rPr>
        <w:t xml:space="preserve">　</w:t>
      </w:r>
      <w:r w:rsidR="00CE1ED8">
        <w:rPr>
          <w:rFonts w:hint="eastAsia"/>
          <w:sz w:val="22"/>
          <w:szCs w:val="24"/>
        </w:rPr>
        <w:t xml:space="preserve">　</w:t>
      </w:r>
      <w:r w:rsidR="00CE1ED8" w:rsidRPr="00CE1ED8">
        <w:rPr>
          <w:rFonts w:hint="eastAsia"/>
          <w:sz w:val="22"/>
          <w:szCs w:val="24"/>
        </w:rPr>
        <w:t>表</w:t>
      </w:r>
      <w:r w:rsidR="00CE1ED8" w:rsidRPr="00CE1ED8">
        <w:rPr>
          <w:sz w:val="22"/>
          <w:szCs w:val="24"/>
        </w:rPr>
        <w:t>6-6-2　マイナス評価判定結果</w:t>
      </w:r>
    </w:p>
    <w:p w:rsidR="004E6651" w:rsidRDefault="00CE1ED8" w:rsidP="004E6651">
      <w:pPr>
        <w:spacing w:line="0" w:lineRule="atLeast"/>
        <w:jc w:val="left"/>
      </w:pPr>
      <w:r>
        <w:rPr>
          <w:rFonts w:hint="eastAsia"/>
        </w:rPr>
        <w:t>【誤】　　　　　　　　　　　　　　　　　【正】</w:t>
      </w:r>
    </w:p>
    <w:p w:rsidR="00CE1ED8" w:rsidRDefault="00CE1ED8" w:rsidP="004E6651">
      <w:pPr>
        <w:spacing w:line="0" w:lineRule="atLeast"/>
        <w:jc w:val="left"/>
        <w:rPr>
          <w:sz w:val="22"/>
          <w:szCs w:val="24"/>
        </w:rPr>
      </w:pPr>
      <w:r w:rsidRPr="00CE1ED8">
        <w:rPr>
          <w:rFonts w:hint="eastAsia"/>
        </w:rPr>
        <w:drawing>
          <wp:inline distT="0" distB="0" distL="0" distR="0">
            <wp:extent cx="1692000" cy="776652"/>
            <wp:effectExtent l="0" t="0" r="3810" b="444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7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4"/>
        </w:rPr>
        <w:t xml:space="preserve">　　　　　　</w:t>
      </w:r>
      <w:r w:rsidRPr="00CE1ED8">
        <w:rPr>
          <w:rFonts w:hint="eastAsia"/>
        </w:rPr>
        <w:drawing>
          <wp:inline distT="0" distB="0" distL="0" distR="0">
            <wp:extent cx="1692000" cy="776652"/>
            <wp:effectExtent l="0" t="0" r="3810" b="444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7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D8" w:rsidRDefault="00CE1ED8" w:rsidP="004E6651">
      <w:pPr>
        <w:spacing w:line="0" w:lineRule="atLeast"/>
        <w:jc w:val="left"/>
        <w:rPr>
          <w:sz w:val="22"/>
          <w:szCs w:val="24"/>
        </w:rPr>
      </w:pPr>
    </w:p>
    <w:p w:rsidR="009D42C6" w:rsidRDefault="009D42C6" w:rsidP="004E6651">
      <w:pPr>
        <w:spacing w:line="0" w:lineRule="atLeast"/>
        <w:jc w:val="left"/>
        <w:rPr>
          <w:rFonts w:hint="eastAsia"/>
          <w:sz w:val="22"/>
          <w:szCs w:val="24"/>
        </w:rPr>
      </w:pPr>
      <w:bookmarkStart w:id="0" w:name="_GoBack"/>
      <w:bookmarkEnd w:id="0"/>
    </w:p>
    <w:p w:rsidR="00CE1ED8" w:rsidRDefault="00CE1ED8" w:rsidP="004E6651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P</w:t>
      </w:r>
      <w:r w:rsidR="009D42C6">
        <w:rPr>
          <w:rFonts w:hint="eastAsia"/>
          <w:sz w:val="22"/>
          <w:szCs w:val="24"/>
        </w:rPr>
        <w:t>159</w:t>
      </w:r>
      <w:r>
        <w:rPr>
          <w:rFonts w:hint="eastAsia"/>
          <w:sz w:val="22"/>
          <w:szCs w:val="24"/>
        </w:rPr>
        <w:t xml:space="preserve">　　</w:t>
      </w:r>
      <w:r w:rsidR="009D42C6" w:rsidRPr="009D42C6">
        <w:rPr>
          <w:rFonts w:hint="eastAsia"/>
          <w:sz w:val="22"/>
          <w:szCs w:val="24"/>
        </w:rPr>
        <w:t>表</w:t>
      </w:r>
      <w:r w:rsidR="009D42C6">
        <w:rPr>
          <w:rFonts w:hint="eastAsia"/>
          <w:sz w:val="22"/>
          <w:szCs w:val="24"/>
        </w:rPr>
        <w:t>6-8-4</w:t>
      </w:r>
      <w:r w:rsidR="009D42C6" w:rsidRPr="009D42C6">
        <w:rPr>
          <w:sz w:val="22"/>
          <w:szCs w:val="24"/>
        </w:rPr>
        <w:t xml:space="preserve">　p53染色　一次抗体クローン別プロトコル比較表</w:t>
      </w:r>
    </w:p>
    <w:p w:rsidR="00CE1ED8" w:rsidRDefault="00CE1ED8" w:rsidP="004E6651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【誤】</w:t>
      </w:r>
    </w:p>
    <w:p w:rsidR="00CE1ED8" w:rsidRDefault="009D42C6" w:rsidP="004E6651">
      <w:pPr>
        <w:spacing w:line="0" w:lineRule="atLeast"/>
        <w:jc w:val="left"/>
        <w:rPr>
          <w:sz w:val="22"/>
          <w:szCs w:val="24"/>
        </w:rPr>
      </w:pPr>
      <w:r w:rsidRPr="009D42C6">
        <w:drawing>
          <wp:inline distT="0" distB="0" distL="0" distR="0">
            <wp:extent cx="4824000" cy="1217911"/>
            <wp:effectExtent l="0" t="0" r="0" b="190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121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D8" w:rsidRDefault="00CE1ED8" w:rsidP="004E6651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【正】</w:t>
      </w:r>
    </w:p>
    <w:p w:rsidR="00CE1ED8" w:rsidRPr="004E6651" w:rsidRDefault="00CE1ED8" w:rsidP="004E6651">
      <w:pPr>
        <w:spacing w:line="0" w:lineRule="atLeast"/>
        <w:jc w:val="left"/>
        <w:rPr>
          <w:rFonts w:hint="eastAsia"/>
          <w:sz w:val="22"/>
          <w:szCs w:val="24"/>
        </w:rPr>
      </w:pPr>
      <w:r w:rsidRPr="00CE1ED8">
        <w:rPr>
          <w:rFonts w:hint="eastAsia"/>
        </w:rPr>
        <w:drawing>
          <wp:inline distT="0" distB="0" distL="0" distR="0">
            <wp:extent cx="4824000" cy="1219608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12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1ED8" w:rsidRPr="004E6651" w:rsidSect="00CE1ED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1"/>
    <w:rsid w:val="004E6651"/>
    <w:rsid w:val="009D42C6"/>
    <w:rsid w:val="00CE1ED8"/>
    <w:rsid w:val="00EE1F79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3F2C2"/>
  <w15:chartTrackingRefBased/>
  <w15:docId w15:val="{DEA461F8-5A8A-48E3-AEE7-592D6C84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 広</dc:creator>
  <cp:keywords/>
  <dc:description/>
  <cp:lastModifiedBy>田代 広</cp:lastModifiedBy>
  <cp:revision>1</cp:revision>
  <dcterms:created xsi:type="dcterms:W3CDTF">2019-11-29T21:16:00Z</dcterms:created>
  <dcterms:modified xsi:type="dcterms:W3CDTF">2019-11-29T21:50:00Z</dcterms:modified>
</cp:coreProperties>
</file>