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</w:tblGrid>
      <w:tr w:rsidR="00F904DC" w:rsidTr="00F904DC">
        <w:tc>
          <w:tcPr>
            <w:tcW w:w="1696" w:type="dxa"/>
          </w:tcPr>
          <w:p w:rsidR="00F904DC" w:rsidRPr="00F904DC" w:rsidRDefault="00F904DC" w:rsidP="00F904DC">
            <w:pPr>
              <w:ind w:right="-391"/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</w:pPr>
            <w:r w:rsidRPr="00F904D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別添2 参照</w:t>
            </w:r>
          </w:p>
        </w:tc>
      </w:tr>
    </w:tbl>
    <w:p w:rsidR="00F904DC" w:rsidRDefault="00F904DC" w:rsidP="00F904DC">
      <w:pPr>
        <w:ind w:right="960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6A3A7D" w:rsidRPr="00A67AA4" w:rsidRDefault="00EB2F23" w:rsidP="006A3A7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元日臨技発第26</w:t>
      </w:r>
      <w:r w:rsidR="006A3A7D" w:rsidRPr="00A67AA4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6A3A7D" w:rsidRPr="00A67AA4" w:rsidRDefault="004F73F0" w:rsidP="00825EC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kern w:val="0"/>
          <w:sz w:val="24"/>
          <w:szCs w:val="24"/>
        </w:rPr>
        <w:t>令和元</w:t>
      </w:r>
      <w:r w:rsidR="00A84703" w:rsidRPr="00A67AA4">
        <w:rPr>
          <w:rFonts w:ascii="ＭＳ Ｐ明朝" w:eastAsia="ＭＳ Ｐ明朝" w:hAnsi="ＭＳ Ｐ明朝" w:hint="eastAsia"/>
          <w:kern w:val="0"/>
          <w:sz w:val="24"/>
          <w:szCs w:val="24"/>
        </w:rPr>
        <w:t>年</w:t>
      </w:r>
      <w:r w:rsidRPr="00A67AA4">
        <w:rPr>
          <w:rFonts w:ascii="ＭＳ Ｐ明朝" w:eastAsia="ＭＳ Ｐ明朝" w:hAnsi="ＭＳ Ｐ明朝" w:hint="eastAsia"/>
          <w:kern w:val="0"/>
          <w:sz w:val="24"/>
          <w:szCs w:val="24"/>
        </w:rPr>
        <w:t>5</w:t>
      </w:r>
      <w:r w:rsidR="00EB2F23">
        <w:rPr>
          <w:rFonts w:ascii="ＭＳ Ｐ明朝" w:eastAsia="ＭＳ Ｐ明朝" w:hAnsi="ＭＳ Ｐ明朝" w:hint="eastAsia"/>
          <w:kern w:val="0"/>
          <w:sz w:val="24"/>
          <w:szCs w:val="24"/>
        </w:rPr>
        <w:t>月22</w:t>
      </w:r>
      <w:r w:rsidRPr="00A67AA4">
        <w:rPr>
          <w:rFonts w:ascii="ＭＳ Ｐ明朝" w:eastAsia="ＭＳ Ｐ明朝" w:hAnsi="ＭＳ Ｐ明朝" w:hint="eastAsia"/>
          <w:kern w:val="0"/>
          <w:sz w:val="24"/>
          <w:szCs w:val="24"/>
        </w:rPr>
        <w:t>日</w:t>
      </w: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認定管理検査技師者　様　　　　</w:t>
      </w:r>
    </w:p>
    <w:p w:rsidR="006A3A7D" w:rsidRPr="00A67AA4" w:rsidRDefault="00ED3812" w:rsidP="006A3A7D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cs="ＭＳ Ｐ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265388" wp14:editId="3D5F55E2">
            <wp:simplePos x="0" y="0"/>
            <wp:positionH relativeFrom="column">
              <wp:posOffset>7543800</wp:posOffset>
            </wp:positionH>
            <wp:positionV relativeFrom="paragraph">
              <wp:posOffset>427990</wp:posOffset>
            </wp:positionV>
            <wp:extent cx="762000" cy="762000"/>
            <wp:effectExtent l="0" t="0" r="0" b="0"/>
            <wp:wrapNone/>
            <wp:docPr id="3" name="図 3" descr="N:\im(印影）等\0825印\代表者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im(印影）等\0825印\代表者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A7D" w:rsidRPr="00A67AA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</w:p>
    <w:p w:rsidR="004F73F0" w:rsidRPr="00A67AA4" w:rsidRDefault="004F73F0" w:rsidP="006A3A7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A3A7D" w:rsidRPr="00A67AA4" w:rsidRDefault="00F17AD7" w:rsidP="004F73F0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1254842" wp14:editId="1E51FB19">
            <wp:simplePos x="0" y="0"/>
            <wp:positionH relativeFrom="column">
              <wp:posOffset>4914900</wp:posOffset>
            </wp:positionH>
            <wp:positionV relativeFrom="paragraph">
              <wp:posOffset>56515</wp:posOffset>
            </wp:positionV>
            <wp:extent cx="762000" cy="762000"/>
            <wp:effectExtent l="0" t="0" r="0" b="0"/>
            <wp:wrapNone/>
            <wp:docPr id="1" name="図 1" descr="N:\im(印影）等\0825印\代表者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im(印影）等\0825印\代表者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A7D" w:rsidRPr="00A67AA4">
        <w:rPr>
          <w:rFonts w:ascii="ＭＳ Ｐ明朝" w:eastAsia="ＭＳ Ｐ明朝" w:hAnsi="ＭＳ Ｐ明朝" w:hint="eastAsia"/>
          <w:sz w:val="24"/>
          <w:szCs w:val="24"/>
        </w:rPr>
        <w:t>一般社団法人　日本臨床衛生検査技師会</w:t>
      </w:r>
    </w:p>
    <w:p w:rsidR="004F73F0" w:rsidRPr="00A67AA4" w:rsidRDefault="004F73F0" w:rsidP="004F73F0">
      <w:pPr>
        <w:ind w:right="1200"/>
        <w:jc w:val="center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F17AD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835C29">
        <w:rPr>
          <w:rFonts w:ascii="ＭＳ Ｐ明朝" w:eastAsia="ＭＳ Ｐ明朝" w:hAnsi="ＭＳ Ｐ明朝" w:hint="eastAsia"/>
          <w:sz w:val="24"/>
          <w:szCs w:val="24"/>
        </w:rPr>
        <w:t xml:space="preserve">　会長職務代行</w:t>
      </w:r>
    </w:p>
    <w:p w:rsidR="006A3A7D" w:rsidRPr="00A67AA4" w:rsidRDefault="006A3A7D" w:rsidP="00F17AD7">
      <w:pPr>
        <w:wordWrap w:val="0"/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="004F73F0" w:rsidRPr="00A67AA4">
        <w:rPr>
          <w:rFonts w:ascii="ＭＳ Ｐ明朝" w:eastAsia="ＭＳ Ｐ明朝" w:hAnsi="ＭＳ Ｐ明朝" w:hint="eastAsia"/>
          <w:sz w:val="24"/>
          <w:szCs w:val="24"/>
        </w:rPr>
        <w:t>副会長</w:t>
      </w: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F73F0" w:rsidRPr="00A67AA4">
        <w:rPr>
          <w:rFonts w:ascii="ＭＳ Ｐ明朝" w:eastAsia="ＭＳ Ｐ明朝" w:hAnsi="ＭＳ Ｐ明朝" w:hint="eastAsia"/>
          <w:sz w:val="24"/>
          <w:szCs w:val="24"/>
        </w:rPr>
        <w:t>横地　常広</w:t>
      </w:r>
    </w:p>
    <w:p w:rsidR="004E1D6E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</w:p>
    <w:p w:rsidR="006A3A7D" w:rsidRPr="00A67AA4" w:rsidRDefault="004F73F0" w:rsidP="006A3A7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>医療技術部門管理資格認定制度の受検のお知らせ</w:t>
      </w: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</w:p>
    <w:p w:rsidR="004F73F0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今般、医療の高度化、複雑化する医療制度に対応するため、検査部門の管理者に留まらず、病院の経営管理も担える人材の育成を目的に、従来の認定管理検査技師制度を見直し、新たな認定管理者制度</w:t>
      </w:r>
      <w:r w:rsidR="00750F93" w:rsidRPr="00A67AA4">
        <w:rPr>
          <w:rFonts w:ascii="ＭＳ Ｐ明朝" w:eastAsia="ＭＳ Ｐ明朝" w:hAnsi="ＭＳ Ｐ明朝" w:hint="eastAsia"/>
          <w:sz w:val="24"/>
          <w:szCs w:val="24"/>
        </w:rPr>
        <w:t>の創設については、平成31年2月22日30日臨技発第610号でお知らせしていますが、今般、「医療技術部門管理資格認定」の受験資格並びに認定試験についてお知らせいたします。</w:t>
      </w:r>
    </w:p>
    <w:p w:rsidR="001B7C1D" w:rsidRPr="00A67AA4" w:rsidRDefault="001B7C1D" w:rsidP="006A3A7D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　本制度を受講するには、千葉科学大学の「科目履修生」として登録することが必要であることから、当該登録の手続き等、認定試験迄の概略について、お知らせいたしますが、</w:t>
      </w:r>
      <w:r w:rsidR="00CD4202" w:rsidRPr="00A67AA4">
        <w:rPr>
          <w:rFonts w:ascii="ＭＳ Ｐ明朝" w:eastAsia="ＭＳ Ｐ明朝" w:hAnsi="ＭＳ Ｐ明朝" w:hint="eastAsia"/>
          <w:sz w:val="24"/>
          <w:szCs w:val="24"/>
        </w:rPr>
        <w:t>個々の詳細については、必要となる都度、通知いたします。</w:t>
      </w:r>
    </w:p>
    <w:p w:rsidR="004F73F0" w:rsidRPr="00A67AA4" w:rsidRDefault="004F73F0" w:rsidP="006A3A7D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D4202" w:rsidRPr="00A67AA4">
        <w:rPr>
          <w:rFonts w:ascii="ＭＳ Ｐ明朝" w:eastAsia="ＭＳ Ｐ明朝" w:hAnsi="ＭＳ Ｐ明朝" w:hint="eastAsia"/>
          <w:sz w:val="24"/>
          <w:szCs w:val="24"/>
        </w:rPr>
        <w:t>先ずは、</w:t>
      </w:r>
      <w:r w:rsidRPr="00A67AA4">
        <w:rPr>
          <w:rFonts w:ascii="ＭＳ Ｐ明朝" w:eastAsia="ＭＳ Ｐ明朝" w:hAnsi="ＭＳ Ｐ明朝" w:hint="eastAsia"/>
          <w:sz w:val="24"/>
          <w:szCs w:val="24"/>
        </w:rPr>
        <w:t>旧制度下の「認定管理検査技師」を取得されている方は、</w:t>
      </w:r>
      <w:r w:rsidR="00750F93" w:rsidRPr="00A67AA4">
        <w:rPr>
          <w:rFonts w:ascii="ＭＳ Ｐ明朝" w:eastAsia="ＭＳ Ｐ明朝" w:hAnsi="ＭＳ Ｐ明朝" w:hint="eastAsia"/>
          <w:sz w:val="24"/>
          <w:szCs w:val="24"/>
        </w:rPr>
        <w:t>通知を一読され、</w:t>
      </w:r>
      <w:r w:rsidRPr="00A67AA4">
        <w:rPr>
          <w:rFonts w:ascii="ＭＳ Ｐ明朝" w:eastAsia="ＭＳ Ｐ明朝" w:hAnsi="ＭＳ Ｐ明朝" w:hint="eastAsia"/>
          <w:sz w:val="24"/>
          <w:szCs w:val="24"/>
        </w:rPr>
        <w:t>是非、</w:t>
      </w:r>
      <w:r w:rsidR="00750F93" w:rsidRPr="00A67AA4">
        <w:rPr>
          <w:rFonts w:ascii="ＭＳ Ｐ明朝" w:eastAsia="ＭＳ Ｐ明朝" w:hAnsi="ＭＳ Ｐ明朝" w:hint="eastAsia"/>
          <w:sz w:val="24"/>
          <w:szCs w:val="24"/>
        </w:rPr>
        <w:t>本認定制度に</w:t>
      </w:r>
      <w:r w:rsidR="004E1D6E" w:rsidRPr="00A67AA4">
        <w:rPr>
          <w:rFonts w:ascii="ＭＳ Ｐ明朝" w:eastAsia="ＭＳ Ｐ明朝" w:hAnsi="ＭＳ Ｐ明朝" w:hint="eastAsia"/>
          <w:sz w:val="24"/>
          <w:szCs w:val="24"/>
        </w:rPr>
        <w:t>チャレンジされますようご案内いたします。</w:t>
      </w:r>
    </w:p>
    <w:p w:rsidR="00B55D90" w:rsidRPr="00A67AA4" w:rsidRDefault="00B55D90" w:rsidP="006A3A7D">
      <w:pPr>
        <w:rPr>
          <w:rFonts w:ascii="ＭＳ Ｐ明朝" w:eastAsia="ＭＳ Ｐ明朝" w:hAnsi="ＭＳ Ｐ明朝"/>
          <w:sz w:val="24"/>
          <w:szCs w:val="24"/>
        </w:rPr>
      </w:pPr>
    </w:p>
    <w:p w:rsidR="006A3A7D" w:rsidRPr="00A67AA4" w:rsidRDefault="006A3A7D" w:rsidP="00B55D90">
      <w:pPr>
        <w:rPr>
          <w:rFonts w:ascii="ＭＳ Ｐ明朝" w:eastAsia="ＭＳ Ｐ明朝" w:hAnsi="ＭＳ Ｐ明朝"/>
          <w:sz w:val="24"/>
          <w:szCs w:val="24"/>
        </w:rPr>
      </w:pP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</w:p>
    <w:p w:rsidR="006A3A7D" w:rsidRPr="00A67AA4" w:rsidRDefault="006A3A7D" w:rsidP="006A3A7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>〒143-0016　東京都大田区大森北４－10－７</w:t>
      </w:r>
    </w:p>
    <w:p w:rsidR="006A3A7D" w:rsidRPr="00A67AA4" w:rsidRDefault="006A3A7D" w:rsidP="006A3A7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TEL 03-3768-4722　FAX 03-3768-6722 </w:t>
      </w:r>
    </w:p>
    <w:p w:rsidR="006A3A7D" w:rsidRPr="00A67AA4" w:rsidRDefault="006A3A7D" w:rsidP="006A3A7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/>
          <w:sz w:val="24"/>
          <w:szCs w:val="24"/>
        </w:rPr>
        <w:t>Mail  jamt@jamt.or.jp</w:t>
      </w:r>
    </w:p>
    <w:p w:rsidR="006A3A7D" w:rsidRPr="00A67AA4" w:rsidRDefault="00EB2F23" w:rsidP="00EB2F2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担当理事　西浦　明彦</w:t>
      </w:r>
      <w:r w:rsidR="00CD4202" w:rsidRPr="00A67AA4">
        <w:rPr>
          <w:rFonts w:ascii="ＭＳ Ｐ明朝" w:eastAsia="ＭＳ Ｐ明朝" w:hAnsi="ＭＳ Ｐ明朝" w:hint="eastAsia"/>
          <w:sz w:val="24"/>
          <w:szCs w:val="24"/>
        </w:rPr>
        <w:t>、</w:t>
      </w:r>
      <w:r w:rsidR="006A3A7D" w:rsidRPr="00A67AA4">
        <w:rPr>
          <w:rFonts w:ascii="ＭＳ Ｐ明朝" w:eastAsia="ＭＳ Ｐ明朝" w:hAnsi="ＭＳ Ｐ明朝" w:hint="eastAsia"/>
          <w:sz w:val="24"/>
          <w:szCs w:val="24"/>
        </w:rPr>
        <w:t xml:space="preserve">　事務局　篠崎隆男</w:t>
      </w:r>
    </w:p>
    <w:p w:rsidR="006A3A7D" w:rsidRPr="00A67AA4" w:rsidRDefault="006A3A7D" w:rsidP="006A3A7D">
      <w:pPr>
        <w:rPr>
          <w:rFonts w:ascii="ＭＳ Ｐ明朝" w:eastAsia="ＭＳ Ｐ明朝" w:hAnsi="ＭＳ Ｐ明朝"/>
          <w:sz w:val="24"/>
          <w:szCs w:val="24"/>
        </w:rPr>
      </w:pPr>
    </w:p>
    <w:p w:rsidR="00D657C4" w:rsidRPr="00A67AA4" w:rsidRDefault="00D657C4" w:rsidP="00B55D90">
      <w:pPr>
        <w:widowControl/>
        <w:ind w:firstLineChars="300" w:firstLine="723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825EC9" w:rsidRPr="00A67AA4" w:rsidRDefault="00825EC9" w:rsidP="00CD4202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6237"/>
      </w:tblGrid>
      <w:tr w:rsidR="00D657C4" w:rsidRPr="00A67AA4" w:rsidTr="00D657C4">
        <w:tc>
          <w:tcPr>
            <w:tcW w:w="6237" w:type="dxa"/>
          </w:tcPr>
          <w:p w:rsidR="00D657C4" w:rsidRPr="00A67AA4" w:rsidRDefault="004E1D6E" w:rsidP="00D657C4">
            <w:pPr>
              <w:widowControl/>
              <w:ind w:firstLineChars="200" w:firstLine="482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A67AA4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医療技術部門管理資格認定の取得手続きについて</w:t>
            </w:r>
          </w:p>
        </w:tc>
      </w:tr>
    </w:tbl>
    <w:p w:rsidR="00D657C4" w:rsidRPr="00A67AA4" w:rsidRDefault="00D657C4" w:rsidP="00B55D90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4E1D6E" w:rsidRPr="00A67AA4" w:rsidRDefault="004E1D6E" w:rsidP="00B55D90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D657C4" w:rsidRPr="00A67AA4" w:rsidRDefault="00D657C4" w:rsidP="00B55D90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>●　千葉科学大学の</w:t>
      </w:r>
      <w:r w:rsidR="00E84E12" w:rsidRPr="00A67AA4">
        <w:rPr>
          <w:rFonts w:ascii="ＭＳ Ｐ明朝" w:eastAsia="ＭＳ Ｐ明朝" w:hAnsi="ＭＳ Ｐ明朝" w:hint="eastAsia"/>
          <w:b/>
          <w:sz w:val="24"/>
          <w:szCs w:val="24"/>
        </w:rPr>
        <w:t>「</w:t>
      </w: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>科目履修生</w:t>
      </w:r>
      <w:r w:rsidR="00E84E12" w:rsidRPr="00A67AA4">
        <w:rPr>
          <w:rFonts w:ascii="ＭＳ Ｐ明朝" w:eastAsia="ＭＳ Ｐ明朝" w:hAnsi="ＭＳ Ｐ明朝" w:hint="eastAsia"/>
          <w:b/>
          <w:sz w:val="24"/>
          <w:szCs w:val="24"/>
        </w:rPr>
        <w:t>」</w:t>
      </w: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>に登録する</w:t>
      </w:r>
      <w:r w:rsidR="00E84E12" w:rsidRPr="00A67AA4">
        <w:rPr>
          <w:rFonts w:ascii="ＭＳ Ｐ明朝" w:eastAsia="ＭＳ Ｐ明朝" w:hAnsi="ＭＳ Ｐ明朝" w:hint="eastAsia"/>
          <w:b/>
          <w:sz w:val="24"/>
          <w:szCs w:val="24"/>
        </w:rPr>
        <w:t xml:space="preserve"> (登録の必要書類)</w:t>
      </w:r>
    </w:p>
    <w:p w:rsidR="00D657C4" w:rsidRPr="00A67AA4" w:rsidRDefault="00D657C4" w:rsidP="00B55D90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・科目等履修生許可願　</w:t>
      </w:r>
      <w:r w:rsidR="00750F93" w:rsidRPr="00A67AA4">
        <w:rPr>
          <w:rFonts w:ascii="ＭＳ Ｐ明朝" w:eastAsia="ＭＳ Ｐ明朝" w:hAnsi="ＭＳ Ｐ明朝" w:hint="eastAsia"/>
          <w:sz w:val="24"/>
          <w:szCs w:val="24"/>
        </w:rPr>
        <w:t>(</w:t>
      </w:r>
      <w:r w:rsidRPr="00A67AA4">
        <w:rPr>
          <w:rFonts w:ascii="ＭＳ Ｐ明朝" w:eastAsia="ＭＳ Ｐ明朝" w:hAnsi="ＭＳ Ｐ明朝" w:hint="eastAsia"/>
          <w:sz w:val="24"/>
          <w:szCs w:val="24"/>
        </w:rPr>
        <w:t>別添1様式</w:t>
      </w:r>
      <w:r w:rsidR="00750F93" w:rsidRPr="00A67AA4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D657C4" w:rsidRPr="00A67AA4" w:rsidRDefault="00D657C4" w:rsidP="00B55D90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　　・履歴書(様式任意)</w:t>
      </w:r>
    </w:p>
    <w:p w:rsidR="00E84E12" w:rsidRPr="00A67AA4" w:rsidRDefault="00D657C4" w:rsidP="00A67AA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　　・最終出身学校の卒業(修了)証明書</w:t>
      </w:r>
      <w:r w:rsidR="00AE1BB3" w:rsidRPr="00A67A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E84E12" w:rsidRPr="00A67AA4" w:rsidRDefault="00E84E12" w:rsidP="00B55D90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　　・写真(履歴書添付1枚、学生証明1枚)</w:t>
      </w:r>
    </w:p>
    <w:p w:rsidR="00D657C4" w:rsidRPr="00A67AA4" w:rsidRDefault="004E1D6E" w:rsidP="00B55D90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↓</w:t>
      </w:r>
    </w:p>
    <w:p w:rsidR="004E1D6E" w:rsidRPr="00A67AA4" w:rsidRDefault="004E1D6E" w:rsidP="00B55D90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D657C4" w:rsidRPr="00A67AA4" w:rsidRDefault="00E84E12" w:rsidP="00B55D90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>●　千葉科学大学から「科目履修生」の許可書が発行</w:t>
      </w:r>
    </w:p>
    <w:p w:rsidR="00D657C4" w:rsidRPr="00A67AA4" w:rsidRDefault="004E1D6E" w:rsidP="00B55D90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↓</w:t>
      </w:r>
    </w:p>
    <w:p w:rsidR="00E84E12" w:rsidRPr="00A67AA4" w:rsidRDefault="00B55D90" w:rsidP="00B55D90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>●　千葉科学大学が開講する5科9単位の単位取得</w:t>
      </w:r>
    </w:p>
    <w:p w:rsidR="00825EC9" w:rsidRPr="00A67AA4" w:rsidRDefault="00825EC9" w:rsidP="00B55D90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↓</w:t>
      </w:r>
    </w:p>
    <w:p w:rsidR="004E1D6E" w:rsidRPr="00A67AA4" w:rsidRDefault="00E84E12" w:rsidP="00825EC9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</w:t>
      </w:r>
      <w:r w:rsidR="00B55D90" w:rsidRPr="00A67AA4">
        <w:rPr>
          <w:rFonts w:asciiTheme="minorEastAsia" w:hAnsiTheme="minorEastAsia" w:hint="eastAsia"/>
          <w:sz w:val="24"/>
          <w:szCs w:val="24"/>
        </w:rPr>
        <w:t>・</w:t>
      </w:r>
      <w:r w:rsidR="004E1D6E" w:rsidRPr="00A67AA4">
        <w:rPr>
          <w:rFonts w:asciiTheme="minorEastAsia" w:hAnsiTheme="minorEastAsia" w:hint="eastAsia"/>
          <w:sz w:val="24"/>
          <w:szCs w:val="24"/>
        </w:rPr>
        <w:t>本来ですと、</w:t>
      </w:r>
      <w:r w:rsidR="00B55D90" w:rsidRPr="00A67AA4">
        <w:rPr>
          <w:rFonts w:asciiTheme="minorEastAsia" w:hAnsiTheme="minorEastAsia" w:hint="eastAsia"/>
          <w:sz w:val="24"/>
          <w:szCs w:val="24"/>
        </w:rPr>
        <w:t>5科目9</w:t>
      </w:r>
      <w:r w:rsidR="004E1D6E" w:rsidRPr="00A67AA4">
        <w:rPr>
          <w:rFonts w:asciiTheme="minorEastAsia" w:hAnsiTheme="minorEastAsia" w:hint="eastAsia"/>
          <w:sz w:val="24"/>
          <w:szCs w:val="24"/>
        </w:rPr>
        <w:t>単位の科目履修(</w:t>
      </w:r>
      <w:r w:rsidR="00D657C4" w:rsidRPr="00A67AA4">
        <w:rPr>
          <w:rFonts w:asciiTheme="minorEastAsia" w:hAnsiTheme="minorEastAsia" w:hint="eastAsia"/>
          <w:sz w:val="24"/>
          <w:szCs w:val="24"/>
        </w:rPr>
        <w:t>eラーニング方式</w:t>
      </w:r>
      <w:r w:rsidR="004E1D6E" w:rsidRPr="00A67AA4">
        <w:rPr>
          <w:rFonts w:asciiTheme="minorEastAsia" w:hAnsiTheme="minorEastAsia" w:hint="eastAsia"/>
          <w:sz w:val="24"/>
          <w:szCs w:val="24"/>
        </w:rPr>
        <w:t>)</w:t>
      </w:r>
      <w:r w:rsidR="00825EC9" w:rsidRPr="00A67AA4">
        <w:rPr>
          <w:rFonts w:asciiTheme="minorEastAsia" w:hAnsiTheme="minorEastAsia" w:hint="eastAsia"/>
          <w:sz w:val="24"/>
          <w:szCs w:val="24"/>
        </w:rPr>
        <w:t>が必要であるが、</w:t>
      </w:r>
      <w:r w:rsidR="004E1D6E" w:rsidRPr="00A67AA4">
        <w:rPr>
          <w:rFonts w:asciiTheme="minorEastAsia" w:hAnsiTheme="minorEastAsia" w:hint="eastAsia"/>
          <w:sz w:val="24"/>
          <w:szCs w:val="24"/>
          <w:u w:val="single"/>
        </w:rPr>
        <w:t>旧制度の</w:t>
      </w:r>
      <w:r w:rsidR="00D657C4" w:rsidRPr="00A67AA4">
        <w:rPr>
          <w:rFonts w:asciiTheme="minorEastAsia" w:hAnsiTheme="minorEastAsia" w:hint="eastAsia"/>
          <w:sz w:val="24"/>
          <w:szCs w:val="24"/>
          <w:u w:val="single"/>
        </w:rPr>
        <w:t>「認定管理検査技師」を取得して</w:t>
      </w:r>
      <w:r w:rsidR="001B7C1D" w:rsidRPr="00A67AA4">
        <w:rPr>
          <w:rFonts w:asciiTheme="minorEastAsia" w:hAnsiTheme="minorEastAsia" w:hint="eastAsia"/>
          <w:sz w:val="24"/>
          <w:szCs w:val="24"/>
          <w:u w:val="single"/>
        </w:rPr>
        <w:t>いる者については、大学が示す</w:t>
      </w:r>
      <w:r w:rsidR="00685498" w:rsidRPr="00A67AA4">
        <w:rPr>
          <w:rFonts w:asciiTheme="minorEastAsia" w:hAnsiTheme="minorEastAsia" w:hint="eastAsia"/>
          <w:sz w:val="24"/>
          <w:szCs w:val="24"/>
          <w:u w:val="single"/>
        </w:rPr>
        <w:t>科目毎の課題について、</w:t>
      </w:r>
      <w:r w:rsidR="00642D03" w:rsidRPr="00A67AA4">
        <w:rPr>
          <w:rFonts w:asciiTheme="minorEastAsia" w:hAnsiTheme="minorEastAsia" w:hint="eastAsia"/>
          <w:sz w:val="24"/>
          <w:szCs w:val="24"/>
          <w:u w:val="single"/>
        </w:rPr>
        <w:t>論文を提出し</w:t>
      </w:r>
      <w:r w:rsidR="00AE1BB3" w:rsidRPr="00A67AA4">
        <w:rPr>
          <w:rFonts w:asciiTheme="minorEastAsia" w:hAnsiTheme="minorEastAsia" w:hint="eastAsia"/>
          <w:sz w:val="24"/>
          <w:szCs w:val="24"/>
          <w:u w:val="single"/>
        </w:rPr>
        <w:t>、審査</w:t>
      </w:r>
      <w:r w:rsidR="00D657C4" w:rsidRPr="00A67AA4">
        <w:rPr>
          <w:rFonts w:asciiTheme="minorEastAsia" w:hAnsiTheme="minorEastAsia" w:hint="eastAsia"/>
          <w:sz w:val="24"/>
          <w:szCs w:val="24"/>
          <w:u w:val="single"/>
        </w:rPr>
        <w:t>を受け</w:t>
      </w:r>
      <w:r w:rsidR="004E1D6E" w:rsidRPr="00A67AA4">
        <w:rPr>
          <w:rFonts w:asciiTheme="minorEastAsia" w:hAnsiTheme="minorEastAsia" w:hint="eastAsia"/>
          <w:sz w:val="24"/>
          <w:szCs w:val="24"/>
          <w:u w:val="single"/>
        </w:rPr>
        <w:t>合格す</w:t>
      </w:r>
      <w:r w:rsidR="00825EC9" w:rsidRPr="00A67AA4">
        <w:rPr>
          <w:rFonts w:asciiTheme="minorEastAsia" w:hAnsiTheme="minorEastAsia" w:hint="eastAsia"/>
          <w:sz w:val="24"/>
          <w:szCs w:val="24"/>
          <w:u w:val="single"/>
        </w:rPr>
        <w:t>ることにより科目の単位が授与され</w:t>
      </w:r>
      <w:r w:rsidR="00A67AA4" w:rsidRPr="00A67AA4">
        <w:rPr>
          <w:rFonts w:asciiTheme="minorEastAsia" w:hAnsiTheme="minorEastAsia" w:hint="eastAsia"/>
          <w:sz w:val="24"/>
          <w:szCs w:val="24"/>
          <w:u w:val="single"/>
        </w:rPr>
        <w:t>る。</w:t>
      </w:r>
      <w:r w:rsidR="00AE1BB3" w:rsidRPr="00A67AA4">
        <w:rPr>
          <w:rFonts w:asciiTheme="minorEastAsia" w:hAnsiTheme="minorEastAsia" w:hint="eastAsia"/>
          <w:sz w:val="24"/>
          <w:szCs w:val="24"/>
          <w:u w:val="single"/>
        </w:rPr>
        <w:t>さらに</w:t>
      </w:r>
      <w:r w:rsidR="00642D03" w:rsidRPr="00A67AA4">
        <w:rPr>
          <w:rFonts w:asciiTheme="minorEastAsia" w:hAnsiTheme="minorEastAsia" w:hint="eastAsia"/>
          <w:sz w:val="24"/>
          <w:szCs w:val="24"/>
          <w:u w:val="single"/>
        </w:rPr>
        <w:t>日臨技が実施する夏と秋の集合研修を</w:t>
      </w:r>
      <w:r w:rsidR="00825EC9" w:rsidRPr="00A67AA4">
        <w:rPr>
          <w:rFonts w:asciiTheme="minorEastAsia" w:hAnsiTheme="minorEastAsia" w:hint="eastAsia"/>
          <w:sz w:val="24"/>
          <w:szCs w:val="24"/>
          <w:u w:val="single"/>
        </w:rPr>
        <w:t>受講することで、「医療技術部門管理資格認定」試験の受験資格が得られる。</w:t>
      </w:r>
    </w:p>
    <w:p w:rsidR="00B55D90" w:rsidRPr="00A67AA4" w:rsidRDefault="00B55D90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04060" w:rsidRPr="00A67AA4" w:rsidRDefault="00825EC9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</w:t>
      </w:r>
      <w:r w:rsidR="00685498" w:rsidRPr="00A67AA4">
        <w:rPr>
          <w:rFonts w:asciiTheme="minorEastAsia" w:hAnsiTheme="minorEastAsia" w:hint="eastAsia"/>
          <w:sz w:val="24"/>
          <w:szCs w:val="24"/>
        </w:rPr>
        <w:t>◎</w:t>
      </w:r>
      <w:r w:rsidR="00404060" w:rsidRPr="00A67AA4">
        <w:rPr>
          <w:rFonts w:asciiTheme="minorEastAsia" w:hAnsiTheme="minorEastAsia" w:hint="eastAsia"/>
          <w:sz w:val="24"/>
          <w:szCs w:val="24"/>
        </w:rPr>
        <w:t>5科目9単位</w:t>
      </w:r>
      <w:r w:rsidR="004E1D6E" w:rsidRPr="00A67AA4">
        <w:rPr>
          <w:rFonts w:asciiTheme="minorEastAsia" w:hAnsiTheme="minorEastAsia" w:hint="eastAsia"/>
          <w:sz w:val="24"/>
          <w:szCs w:val="24"/>
        </w:rPr>
        <w:t>(科目毎の教育内容については、別添</w:t>
      </w:r>
      <w:r w:rsidR="00EB2F23">
        <w:rPr>
          <w:rFonts w:asciiTheme="minorEastAsia" w:hAnsiTheme="minorEastAsia"/>
          <w:sz w:val="24"/>
          <w:szCs w:val="24"/>
        </w:rPr>
        <w:t>2</w:t>
      </w:r>
      <w:r w:rsidR="004E1D6E" w:rsidRPr="00A67AA4">
        <w:rPr>
          <w:rFonts w:asciiTheme="minorEastAsia" w:hAnsiTheme="minorEastAsia" w:hint="eastAsia"/>
          <w:sz w:val="24"/>
          <w:szCs w:val="24"/>
        </w:rPr>
        <w:t>)</w:t>
      </w:r>
    </w:p>
    <w:p w:rsidR="00404060" w:rsidRPr="00A67AA4" w:rsidRDefault="00825EC9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</w:t>
      </w:r>
      <w:r w:rsidR="00404060" w:rsidRPr="00A67AA4">
        <w:rPr>
          <w:rFonts w:asciiTheme="minorEastAsia" w:hAnsiTheme="minorEastAsia" w:hint="eastAsia"/>
          <w:sz w:val="24"/>
          <w:szCs w:val="24"/>
        </w:rPr>
        <w:t>・ロジカル・コミュニケーション概論</w:t>
      </w:r>
    </w:p>
    <w:p w:rsidR="00404060" w:rsidRPr="00A67AA4" w:rsidRDefault="00825EC9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</w:t>
      </w:r>
      <w:r w:rsidR="00404060" w:rsidRPr="00A67AA4">
        <w:rPr>
          <w:rFonts w:asciiTheme="minorEastAsia" w:hAnsiTheme="minorEastAsia" w:hint="eastAsia"/>
          <w:sz w:val="24"/>
          <w:szCs w:val="24"/>
        </w:rPr>
        <w:t>・医療管理概論</w:t>
      </w:r>
    </w:p>
    <w:p w:rsidR="00404060" w:rsidRPr="00A67AA4" w:rsidRDefault="00825EC9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</w:t>
      </w:r>
      <w:r w:rsidR="00404060" w:rsidRPr="00A67AA4">
        <w:rPr>
          <w:rFonts w:asciiTheme="minorEastAsia" w:hAnsiTheme="minorEastAsia" w:hint="eastAsia"/>
          <w:sz w:val="24"/>
          <w:szCs w:val="24"/>
        </w:rPr>
        <w:t>・病院運営管理論</w:t>
      </w:r>
    </w:p>
    <w:p w:rsidR="00404060" w:rsidRPr="00A67AA4" w:rsidRDefault="00825EC9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</w:t>
      </w:r>
      <w:r w:rsidR="00404060" w:rsidRPr="00A67AA4">
        <w:rPr>
          <w:rFonts w:asciiTheme="minorEastAsia" w:hAnsiTheme="minorEastAsia" w:hint="eastAsia"/>
          <w:sz w:val="24"/>
          <w:szCs w:val="24"/>
        </w:rPr>
        <w:t>・医療経済学</w:t>
      </w:r>
    </w:p>
    <w:p w:rsidR="00404060" w:rsidRPr="00A67AA4" w:rsidRDefault="00825EC9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</w:t>
      </w:r>
      <w:r w:rsidR="00404060" w:rsidRPr="00A67AA4">
        <w:rPr>
          <w:rFonts w:asciiTheme="minorEastAsia" w:hAnsiTheme="minorEastAsia" w:hint="eastAsia"/>
          <w:sz w:val="24"/>
          <w:szCs w:val="24"/>
        </w:rPr>
        <w:t>・</w:t>
      </w:r>
      <w:r w:rsidR="00BD3ED5" w:rsidRPr="00A67AA4">
        <w:rPr>
          <w:rFonts w:asciiTheme="minorEastAsia" w:hAnsiTheme="minorEastAsia" w:hint="eastAsia"/>
          <w:sz w:val="24"/>
          <w:szCs w:val="24"/>
        </w:rPr>
        <w:t>病院経営学</w:t>
      </w:r>
    </w:p>
    <w:p w:rsidR="00BD3ED5" w:rsidRPr="00A67AA4" w:rsidRDefault="00BD3ED5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25EC9" w:rsidRPr="00A67AA4" w:rsidRDefault="00825EC9" w:rsidP="00825EC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</w:t>
      </w:r>
      <w:r w:rsidR="00685498" w:rsidRPr="00A67AA4">
        <w:rPr>
          <w:rFonts w:asciiTheme="minorEastAsia" w:hAnsiTheme="minorEastAsia" w:hint="eastAsia"/>
          <w:sz w:val="24"/>
          <w:szCs w:val="24"/>
        </w:rPr>
        <w:t>◎</w:t>
      </w:r>
      <w:r w:rsidR="00BD3ED5" w:rsidRPr="00A67AA4">
        <w:rPr>
          <w:rFonts w:asciiTheme="minorEastAsia" w:hAnsiTheme="minorEastAsia" w:hint="eastAsia"/>
          <w:sz w:val="24"/>
          <w:szCs w:val="24"/>
        </w:rPr>
        <w:t>5科目の</w:t>
      </w:r>
      <w:r w:rsidR="00AE1BB3" w:rsidRPr="00A67AA4">
        <w:rPr>
          <w:rFonts w:asciiTheme="minorEastAsia" w:hAnsiTheme="minorEastAsia" w:hint="eastAsia"/>
          <w:sz w:val="24"/>
          <w:szCs w:val="24"/>
        </w:rPr>
        <w:t>単位取得のための論文</w:t>
      </w:r>
      <w:r w:rsidR="00630E57" w:rsidRPr="00A67AA4">
        <w:rPr>
          <w:rFonts w:asciiTheme="minorEastAsia" w:hAnsiTheme="minorEastAsia" w:hint="eastAsia"/>
          <w:sz w:val="24"/>
          <w:szCs w:val="24"/>
        </w:rPr>
        <w:t>課題</w:t>
      </w:r>
      <w:r w:rsidR="00AE1BB3" w:rsidRPr="00A67AA4">
        <w:rPr>
          <w:rFonts w:asciiTheme="minorEastAsia" w:hAnsiTheme="minorEastAsia" w:hint="eastAsia"/>
          <w:sz w:val="24"/>
          <w:szCs w:val="24"/>
        </w:rPr>
        <w:t>提示</w:t>
      </w:r>
      <w:r w:rsidR="008D14AB" w:rsidRPr="00A67AA4">
        <w:rPr>
          <w:rFonts w:asciiTheme="minorEastAsia" w:hAnsiTheme="minorEastAsia" w:hint="eastAsia"/>
          <w:sz w:val="24"/>
          <w:szCs w:val="24"/>
        </w:rPr>
        <w:t>、</w:t>
      </w:r>
      <w:r w:rsidR="00D05036" w:rsidRPr="00A67AA4">
        <w:rPr>
          <w:rFonts w:asciiTheme="minorEastAsia" w:hAnsiTheme="minorEastAsia" w:hint="eastAsia"/>
          <w:sz w:val="24"/>
          <w:szCs w:val="24"/>
        </w:rPr>
        <w:t>提出</w:t>
      </w:r>
      <w:r w:rsidR="00BD3ED5" w:rsidRPr="00A67AA4">
        <w:rPr>
          <w:rFonts w:asciiTheme="minorEastAsia" w:hAnsiTheme="minorEastAsia" w:hint="eastAsia"/>
          <w:sz w:val="24"/>
          <w:szCs w:val="24"/>
        </w:rPr>
        <w:t>時期</w:t>
      </w:r>
    </w:p>
    <w:p w:rsidR="00D05036" w:rsidRPr="00A67AA4" w:rsidRDefault="001B7C1D" w:rsidP="00825EC9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・ロジカル・コミュニケーション概論　</w:t>
      </w:r>
    </w:p>
    <w:p w:rsidR="00BD3ED5" w:rsidRPr="00A67AA4" w:rsidRDefault="00A84703" w:rsidP="00D05036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/>
          <w:sz w:val="24"/>
          <w:szCs w:val="24"/>
        </w:rPr>
        <w:t>7</w:t>
      </w:r>
      <w:r w:rsidR="00D05036" w:rsidRPr="00A67AA4">
        <w:rPr>
          <w:rFonts w:asciiTheme="minorEastAsia" w:hAnsiTheme="minorEastAsia" w:hint="eastAsia"/>
          <w:sz w:val="24"/>
          <w:szCs w:val="24"/>
        </w:rPr>
        <w:t>月中旬課題</w:t>
      </w:r>
      <w:r w:rsidR="00AE1BB3" w:rsidRPr="00A67AA4">
        <w:rPr>
          <w:rFonts w:asciiTheme="minorEastAsia" w:hAnsiTheme="minorEastAsia" w:hint="eastAsia"/>
          <w:sz w:val="24"/>
          <w:szCs w:val="24"/>
        </w:rPr>
        <w:t>提示</w:t>
      </w:r>
      <w:r w:rsidRPr="00A67AA4">
        <w:rPr>
          <w:rFonts w:asciiTheme="minorEastAsia" w:hAnsiTheme="minorEastAsia" w:hint="eastAsia"/>
          <w:sz w:val="24"/>
          <w:szCs w:val="24"/>
        </w:rPr>
        <w:t>(予定)</w:t>
      </w:r>
      <w:r w:rsidR="00D05036" w:rsidRPr="00A67AA4">
        <w:rPr>
          <w:rFonts w:asciiTheme="minorEastAsia" w:hAnsiTheme="minorEastAsia" w:hint="eastAsia"/>
          <w:sz w:val="24"/>
          <w:szCs w:val="24"/>
        </w:rPr>
        <w:t>、</w:t>
      </w:r>
      <w:r w:rsidR="00D05036" w:rsidRPr="00A67AA4">
        <w:rPr>
          <w:rFonts w:asciiTheme="minorEastAsia" w:hAnsiTheme="minorEastAsia"/>
          <w:sz w:val="24"/>
          <w:szCs w:val="24"/>
        </w:rPr>
        <w:t>7</w:t>
      </w:r>
      <w:r w:rsidR="00D05036" w:rsidRPr="00A67AA4">
        <w:rPr>
          <w:rFonts w:asciiTheme="minorEastAsia" w:hAnsiTheme="minorEastAsia" w:hint="eastAsia"/>
          <w:sz w:val="24"/>
          <w:szCs w:val="24"/>
        </w:rPr>
        <w:t>月下旬</w:t>
      </w:r>
      <w:r w:rsidR="008D14AB" w:rsidRPr="00A67AA4">
        <w:rPr>
          <w:rFonts w:asciiTheme="minorEastAsia" w:hAnsiTheme="minorEastAsia" w:hint="eastAsia"/>
          <w:sz w:val="24"/>
          <w:szCs w:val="24"/>
        </w:rPr>
        <w:t>論文</w:t>
      </w:r>
      <w:r w:rsidR="00D05036" w:rsidRPr="00A67AA4">
        <w:rPr>
          <w:rFonts w:asciiTheme="minorEastAsia" w:hAnsiTheme="minorEastAsia" w:hint="eastAsia"/>
          <w:sz w:val="24"/>
          <w:szCs w:val="24"/>
        </w:rPr>
        <w:t>提出(予定)</w:t>
      </w:r>
    </w:p>
    <w:p w:rsidR="00D05036" w:rsidRPr="00A67AA4" w:rsidRDefault="00825EC9" w:rsidP="00BD3ED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D3ED5" w:rsidRPr="00A67AA4" w:rsidRDefault="00BD3ED5" w:rsidP="00D05036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・医療管理概論　</w:t>
      </w:r>
      <w:r w:rsidR="00A84703" w:rsidRPr="00A67AA4">
        <w:rPr>
          <w:rFonts w:asciiTheme="minorEastAsia" w:hAnsiTheme="minorEastAsia" w:hint="eastAsia"/>
          <w:sz w:val="24"/>
          <w:szCs w:val="24"/>
        </w:rPr>
        <w:t xml:space="preserve"> </w:t>
      </w:r>
      <w:r w:rsidR="001B7C1D" w:rsidRPr="00A67AA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05036" w:rsidRPr="00A67AA4" w:rsidRDefault="00D05036" w:rsidP="00D05036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/>
          <w:sz w:val="24"/>
          <w:szCs w:val="24"/>
        </w:rPr>
        <w:t>8</w:t>
      </w:r>
      <w:r w:rsidRPr="00A67AA4">
        <w:rPr>
          <w:rFonts w:asciiTheme="minorEastAsia" w:hAnsiTheme="minorEastAsia" w:hint="eastAsia"/>
          <w:sz w:val="24"/>
          <w:szCs w:val="24"/>
        </w:rPr>
        <w:t>月中旬課題</w:t>
      </w:r>
      <w:r w:rsidR="00AE1BB3" w:rsidRPr="00A67AA4">
        <w:rPr>
          <w:rFonts w:asciiTheme="minorEastAsia" w:hAnsiTheme="minorEastAsia" w:hint="eastAsia"/>
          <w:sz w:val="24"/>
          <w:szCs w:val="24"/>
        </w:rPr>
        <w:t>提示</w:t>
      </w:r>
      <w:r w:rsidRPr="00A67AA4">
        <w:rPr>
          <w:rFonts w:asciiTheme="minorEastAsia" w:hAnsiTheme="minorEastAsia" w:hint="eastAsia"/>
          <w:sz w:val="24"/>
          <w:szCs w:val="24"/>
        </w:rPr>
        <w:t>(予定)、8月下旬</w:t>
      </w:r>
      <w:r w:rsidR="008D14AB" w:rsidRPr="00A67AA4">
        <w:rPr>
          <w:rFonts w:asciiTheme="minorEastAsia" w:hAnsiTheme="minorEastAsia" w:hint="eastAsia"/>
          <w:sz w:val="24"/>
          <w:szCs w:val="24"/>
        </w:rPr>
        <w:t>論文</w:t>
      </w:r>
      <w:r w:rsidRPr="00A67AA4">
        <w:rPr>
          <w:rFonts w:asciiTheme="minorEastAsia" w:hAnsiTheme="minorEastAsia" w:hint="eastAsia"/>
          <w:sz w:val="24"/>
          <w:szCs w:val="24"/>
        </w:rPr>
        <w:t>提出(予定)</w:t>
      </w:r>
    </w:p>
    <w:p w:rsidR="004D0343" w:rsidRPr="00A67AA4" w:rsidRDefault="004D0343" w:rsidP="004D0343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D3ED5" w:rsidRPr="00A67AA4" w:rsidRDefault="00BD3ED5" w:rsidP="004D0343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>・病院運営管理論</w:t>
      </w:r>
    </w:p>
    <w:p w:rsidR="00D05036" w:rsidRPr="00A67AA4" w:rsidRDefault="00D05036" w:rsidP="00D05036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lastRenderedPageBreak/>
        <w:t>9月中旬課題</w:t>
      </w:r>
      <w:r w:rsidR="00AE1BB3" w:rsidRPr="00A67AA4">
        <w:rPr>
          <w:rFonts w:asciiTheme="minorEastAsia" w:hAnsiTheme="minorEastAsia" w:hint="eastAsia"/>
          <w:sz w:val="24"/>
          <w:szCs w:val="24"/>
        </w:rPr>
        <w:t xml:space="preserve">提示 </w:t>
      </w:r>
      <w:r w:rsidRPr="00A67AA4">
        <w:rPr>
          <w:rFonts w:asciiTheme="minorEastAsia" w:hAnsiTheme="minorEastAsia" w:hint="eastAsia"/>
          <w:sz w:val="24"/>
          <w:szCs w:val="24"/>
        </w:rPr>
        <w:t>(予定)、</w:t>
      </w:r>
      <w:r w:rsidRPr="00A67AA4">
        <w:rPr>
          <w:rFonts w:asciiTheme="minorEastAsia" w:hAnsiTheme="minorEastAsia"/>
          <w:sz w:val="24"/>
          <w:szCs w:val="24"/>
        </w:rPr>
        <w:t>9</w:t>
      </w:r>
      <w:r w:rsidRPr="00A67AA4">
        <w:rPr>
          <w:rFonts w:asciiTheme="minorEastAsia" w:hAnsiTheme="minorEastAsia" w:hint="eastAsia"/>
          <w:sz w:val="24"/>
          <w:szCs w:val="24"/>
        </w:rPr>
        <w:t>月下旬</w:t>
      </w:r>
      <w:r w:rsidR="008D14AB" w:rsidRPr="00A67AA4">
        <w:rPr>
          <w:rFonts w:asciiTheme="minorEastAsia" w:hAnsiTheme="minorEastAsia" w:hint="eastAsia"/>
          <w:sz w:val="24"/>
          <w:szCs w:val="24"/>
        </w:rPr>
        <w:t>論文提出</w:t>
      </w:r>
      <w:r w:rsidRPr="00A67AA4">
        <w:rPr>
          <w:rFonts w:asciiTheme="minorEastAsia" w:hAnsiTheme="minorEastAsia" w:hint="eastAsia"/>
          <w:sz w:val="24"/>
          <w:szCs w:val="24"/>
        </w:rPr>
        <w:t xml:space="preserve">　(予定)</w:t>
      </w:r>
    </w:p>
    <w:p w:rsidR="00D05036" w:rsidRPr="00A67AA4" w:rsidRDefault="00D05036" w:rsidP="00D05036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D3ED5" w:rsidRPr="00A67AA4" w:rsidRDefault="00825EC9" w:rsidP="00BD3ED5">
      <w:pPr>
        <w:widowControl/>
        <w:jc w:val="left"/>
        <w:rPr>
          <w:rFonts w:asciiTheme="minorEastAsia" w:hAnsiTheme="minorEastAsia"/>
          <w:strike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</w:t>
      </w:r>
      <w:r w:rsidR="00BD3ED5" w:rsidRPr="00A67AA4">
        <w:rPr>
          <w:rFonts w:asciiTheme="minorEastAsia" w:hAnsiTheme="minorEastAsia" w:hint="eastAsia"/>
          <w:sz w:val="24"/>
          <w:szCs w:val="24"/>
        </w:rPr>
        <w:t xml:space="preserve">・医療経済学　　</w:t>
      </w:r>
    </w:p>
    <w:p w:rsidR="00D05036" w:rsidRPr="00A67AA4" w:rsidRDefault="00D05036" w:rsidP="00D05036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/>
          <w:sz w:val="24"/>
          <w:szCs w:val="24"/>
        </w:rPr>
        <w:t>10</w:t>
      </w:r>
      <w:r w:rsidRPr="00A67AA4">
        <w:rPr>
          <w:rFonts w:asciiTheme="minorEastAsia" w:hAnsiTheme="minorEastAsia" w:hint="eastAsia"/>
          <w:sz w:val="24"/>
          <w:szCs w:val="24"/>
        </w:rPr>
        <w:t>月中旬課題</w:t>
      </w:r>
      <w:r w:rsidR="00AE1BB3" w:rsidRPr="00A67AA4">
        <w:rPr>
          <w:rFonts w:asciiTheme="minorEastAsia" w:hAnsiTheme="minorEastAsia" w:hint="eastAsia"/>
          <w:sz w:val="24"/>
          <w:szCs w:val="24"/>
        </w:rPr>
        <w:t>提示</w:t>
      </w:r>
      <w:r w:rsidRPr="00A67AA4">
        <w:rPr>
          <w:rFonts w:asciiTheme="minorEastAsia" w:hAnsiTheme="minorEastAsia" w:hint="eastAsia"/>
          <w:sz w:val="24"/>
          <w:szCs w:val="24"/>
        </w:rPr>
        <w:t>(予定)、</w:t>
      </w:r>
      <w:r w:rsidRPr="00A67AA4">
        <w:rPr>
          <w:rFonts w:asciiTheme="minorEastAsia" w:hAnsiTheme="minorEastAsia"/>
          <w:sz w:val="24"/>
          <w:szCs w:val="24"/>
        </w:rPr>
        <w:t>10</w:t>
      </w:r>
      <w:r w:rsidRPr="00A67AA4">
        <w:rPr>
          <w:rFonts w:asciiTheme="minorEastAsia" w:hAnsiTheme="minorEastAsia" w:hint="eastAsia"/>
          <w:sz w:val="24"/>
          <w:szCs w:val="24"/>
        </w:rPr>
        <w:t>月下旬</w:t>
      </w:r>
      <w:r w:rsidR="008D14AB" w:rsidRPr="00A67AA4">
        <w:rPr>
          <w:rFonts w:asciiTheme="minorEastAsia" w:hAnsiTheme="minorEastAsia" w:hint="eastAsia"/>
          <w:sz w:val="24"/>
          <w:szCs w:val="24"/>
        </w:rPr>
        <w:t>論文提出</w:t>
      </w:r>
      <w:r w:rsidRPr="00A67AA4">
        <w:rPr>
          <w:rFonts w:asciiTheme="minorEastAsia" w:hAnsiTheme="minorEastAsia" w:hint="eastAsia"/>
          <w:sz w:val="24"/>
          <w:szCs w:val="24"/>
        </w:rPr>
        <w:t xml:space="preserve">　(予定)</w:t>
      </w:r>
    </w:p>
    <w:p w:rsidR="00D05036" w:rsidRPr="00A67AA4" w:rsidRDefault="00D05036" w:rsidP="00BD3E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D3ED5" w:rsidRPr="00A67AA4" w:rsidRDefault="00825EC9" w:rsidP="00BD3ED5">
      <w:pPr>
        <w:widowControl/>
        <w:jc w:val="left"/>
        <w:rPr>
          <w:rFonts w:asciiTheme="minorEastAsia" w:hAnsiTheme="minorEastAsia"/>
          <w:strike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</w:t>
      </w:r>
      <w:r w:rsidR="00BD3ED5" w:rsidRPr="00A67AA4">
        <w:rPr>
          <w:rFonts w:asciiTheme="minorEastAsia" w:hAnsiTheme="minorEastAsia" w:hint="eastAsia"/>
          <w:sz w:val="24"/>
          <w:szCs w:val="24"/>
        </w:rPr>
        <w:t xml:space="preserve">・病院経営学　</w:t>
      </w:r>
    </w:p>
    <w:p w:rsidR="00D05036" w:rsidRPr="00A67AA4" w:rsidRDefault="00D05036" w:rsidP="00D05036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/>
          <w:sz w:val="24"/>
          <w:szCs w:val="24"/>
        </w:rPr>
        <w:t>11</w:t>
      </w:r>
      <w:r w:rsidRPr="00A67AA4">
        <w:rPr>
          <w:rFonts w:asciiTheme="minorEastAsia" w:hAnsiTheme="minorEastAsia" w:hint="eastAsia"/>
          <w:sz w:val="24"/>
          <w:szCs w:val="24"/>
        </w:rPr>
        <w:t>月中旬課題</w:t>
      </w:r>
      <w:r w:rsidR="00AE1BB3" w:rsidRPr="00A67AA4">
        <w:rPr>
          <w:rFonts w:asciiTheme="minorEastAsia" w:hAnsiTheme="minorEastAsia" w:hint="eastAsia"/>
          <w:sz w:val="24"/>
          <w:szCs w:val="24"/>
        </w:rPr>
        <w:t>提示</w:t>
      </w:r>
      <w:r w:rsidRPr="00A67AA4">
        <w:rPr>
          <w:rFonts w:asciiTheme="minorEastAsia" w:hAnsiTheme="minorEastAsia" w:hint="eastAsia"/>
          <w:sz w:val="24"/>
          <w:szCs w:val="24"/>
        </w:rPr>
        <w:t>(予定)、</w:t>
      </w:r>
      <w:r w:rsidRPr="00A67AA4">
        <w:rPr>
          <w:rFonts w:asciiTheme="minorEastAsia" w:hAnsiTheme="minorEastAsia"/>
          <w:sz w:val="24"/>
          <w:szCs w:val="24"/>
        </w:rPr>
        <w:t>11</w:t>
      </w:r>
      <w:r w:rsidRPr="00A67AA4">
        <w:rPr>
          <w:rFonts w:asciiTheme="minorEastAsia" w:hAnsiTheme="minorEastAsia" w:hint="eastAsia"/>
          <w:sz w:val="24"/>
          <w:szCs w:val="24"/>
        </w:rPr>
        <w:t>月下旬</w:t>
      </w:r>
      <w:r w:rsidR="008D14AB" w:rsidRPr="00A67AA4">
        <w:rPr>
          <w:rFonts w:asciiTheme="minorEastAsia" w:hAnsiTheme="minorEastAsia" w:hint="eastAsia"/>
          <w:sz w:val="24"/>
          <w:szCs w:val="24"/>
        </w:rPr>
        <w:t>論文提出</w:t>
      </w:r>
      <w:r w:rsidRPr="00A67AA4">
        <w:rPr>
          <w:rFonts w:asciiTheme="minorEastAsia" w:hAnsiTheme="minorEastAsia" w:hint="eastAsia"/>
          <w:sz w:val="24"/>
          <w:szCs w:val="24"/>
        </w:rPr>
        <w:t xml:space="preserve">　(予定)</w:t>
      </w:r>
    </w:p>
    <w:p w:rsidR="00D05036" w:rsidRPr="00A67AA4" w:rsidRDefault="00D05036" w:rsidP="00642D0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42D03" w:rsidRPr="00A67AA4" w:rsidRDefault="00685498" w:rsidP="00642D0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>●</w:t>
      </w:r>
      <w:r w:rsidR="00642D03" w:rsidRPr="00A67AA4">
        <w:rPr>
          <w:rFonts w:asciiTheme="minorEastAsia" w:hAnsiTheme="minorEastAsia" w:hint="eastAsia"/>
          <w:sz w:val="24"/>
          <w:szCs w:val="24"/>
        </w:rPr>
        <w:t>日臨技が実施する集合研修</w:t>
      </w:r>
    </w:p>
    <w:p w:rsidR="00642D03" w:rsidRPr="00A67AA4" w:rsidRDefault="00825EC9" w:rsidP="00642D03">
      <w:pPr>
        <w:widowControl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42D03" w:rsidRPr="00A67AA4">
        <w:rPr>
          <w:rFonts w:asciiTheme="minorEastAsia" w:hAnsiTheme="minorEastAsia" w:hint="eastAsia"/>
          <w:sz w:val="24"/>
          <w:szCs w:val="24"/>
        </w:rPr>
        <w:t>・集合研修を実施する前に</w:t>
      </w:r>
      <w:r w:rsidR="00AE1BB3" w:rsidRPr="00A67AA4">
        <w:rPr>
          <w:rFonts w:asciiTheme="minorEastAsia" w:hAnsiTheme="minorEastAsia" w:hint="eastAsia"/>
          <w:sz w:val="24"/>
          <w:szCs w:val="24"/>
        </w:rPr>
        <w:t>千葉科学大学が</w:t>
      </w:r>
      <w:r w:rsidR="00642D03" w:rsidRPr="00A67AA4">
        <w:rPr>
          <w:rFonts w:asciiTheme="minorEastAsia" w:hAnsiTheme="minorEastAsia" w:hint="eastAsia"/>
          <w:sz w:val="24"/>
          <w:szCs w:val="24"/>
        </w:rPr>
        <w:t>実施する</w:t>
      </w:r>
      <w:r w:rsidR="008D14AB" w:rsidRPr="00A67AA4">
        <w:rPr>
          <w:rFonts w:asciiTheme="minorEastAsia" w:hAnsiTheme="minorEastAsia" w:hint="eastAsia"/>
          <w:sz w:val="24"/>
          <w:szCs w:val="24"/>
        </w:rPr>
        <w:t>当該テーマの</w:t>
      </w:r>
      <w:r w:rsidR="00642D03" w:rsidRPr="00A67AA4">
        <w:rPr>
          <w:rFonts w:asciiTheme="minorEastAsia" w:hAnsiTheme="minorEastAsia" w:hint="eastAsia"/>
          <w:sz w:val="24"/>
          <w:szCs w:val="24"/>
        </w:rPr>
        <w:t>eラーニング方式による個人学習</w:t>
      </w:r>
      <w:r w:rsidR="00AE1BB3" w:rsidRPr="00A67AA4">
        <w:rPr>
          <w:rFonts w:asciiTheme="minorEastAsia" w:hAnsiTheme="minorEastAsia" w:hint="eastAsia"/>
          <w:sz w:val="24"/>
          <w:szCs w:val="24"/>
        </w:rPr>
        <w:t>「ロジカル・コミュニケーション概論」</w:t>
      </w:r>
      <w:r w:rsidR="00642D03" w:rsidRPr="00A67AA4">
        <w:rPr>
          <w:rFonts w:asciiTheme="minorEastAsia" w:hAnsiTheme="minorEastAsia" w:hint="eastAsia"/>
          <w:sz w:val="24"/>
          <w:szCs w:val="24"/>
        </w:rPr>
        <w:t>を修了していること。</w:t>
      </w:r>
    </w:p>
    <w:p w:rsidR="00642D03" w:rsidRPr="00A67AA4" w:rsidRDefault="00642D03" w:rsidP="00642D03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>・8月実施　1泊2日</w:t>
      </w:r>
    </w:p>
    <w:p w:rsidR="00642D03" w:rsidRPr="00A67AA4" w:rsidRDefault="00642D03" w:rsidP="00642D03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>テーマ「医療版ロジカルシンキングをマスターする」</w:t>
      </w:r>
    </w:p>
    <w:p w:rsidR="00642D03" w:rsidRPr="00A67AA4" w:rsidRDefault="00642D03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　・10月実施　1泊2日</w:t>
      </w:r>
    </w:p>
    <w:p w:rsidR="00BD3ED5" w:rsidRPr="00A67AA4" w:rsidRDefault="00642D03" w:rsidP="00642D03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>テーマ　「医療機関の内部環境分析と外部環境分析をマスターする」</w:t>
      </w:r>
    </w:p>
    <w:p w:rsidR="00BD3ED5" w:rsidRPr="00A67AA4" w:rsidRDefault="00BD3ED5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D3ED5" w:rsidRPr="00A67AA4" w:rsidRDefault="00825EC9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>●　「医療技術部門管理資格</w:t>
      </w:r>
      <w:r w:rsidR="004D0343" w:rsidRPr="00A67AA4">
        <w:rPr>
          <w:rFonts w:asciiTheme="minorEastAsia" w:hAnsiTheme="minorEastAsia"/>
          <w:sz w:val="24"/>
          <w:szCs w:val="24"/>
        </w:rPr>
        <w:t>」</w:t>
      </w:r>
      <w:r w:rsidR="004D0343" w:rsidRPr="00A67AA4">
        <w:rPr>
          <w:rFonts w:asciiTheme="minorEastAsia" w:hAnsiTheme="minorEastAsia" w:hint="eastAsia"/>
          <w:sz w:val="24"/>
          <w:szCs w:val="24"/>
        </w:rPr>
        <w:t>認定</w:t>
      </w:r>
      <w:r w:rsidRPr="00A67AA4">
        <w:rPr>
          <w:rFonts w:asciiTheme="minorEastAsia" w:hAnsiTheme="minorEastAsia" w:hint="eastAsia"/>
          <w:sz w:val="24"/>
          <w:szCs w:val="24"/>
        </w:rPr>
        <w:t>試験の実施</w:t>
      </w:r>
    </w:p>
    <w:p w:rsidR="00825EC9" w:rsidRPr="00A67AA4" w:rsidRDefault="00825EC9" w:rsidP="00B55D90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67AA4">
        <w:rPr>
          <w:rFonts w:asciiTheme="minorEastAsia" w:hAnsiTheme="minorEastAsia" w:hint="eastAsia"/>
          <w:b/>
          <w:sz w:val="24"/>
          <w:szCs w:val="24"/>
        </w:rPr>
        <w:t>↓</w:t>
      </w:r>
    </w:p>
    <w:p w:rsidR="00825EC9" w:rsidRPr="00A67AA4" w:rsidRDefault="00825EC9" w:rsidP="003C1068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　※千葉科学大学実施する5科目9単位の取得と日臨技が実施する</w:t>
      </w:r>
      <w:r w:rsidR="003C1068" w:rsidRPr="00A67AA4">
        <w:rPr>
          <w:rFonts w:asciiTheme="minorEastAsia" w:hAnsiTheme="minorEastAsia" w:hint="eastAsia"/>
          <w:sz w:val="24"/>
          <w:szCs w:val="24"/>
        </w:rPr>
        <w:t>年2回の集合研修の受講者を対象に実施する。</w:t>
      </w:r>
    </w:p>
    <w:p w:rsidR="003C1068" w:rsidRPr="00A67AA4" w:rsidRDefault="003C1068" w:rsidP="003C1068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　※実施時期　令和元年12月を目途に実施</w:t>
      </w:r>
    </w:p>
    <w:p w:rsidR="003C1068" w:rsidRPr="00A67AA4" w:rsidRDefault="003C1068" w:rsidP="003C1068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　　詳細な実施方法等については決定次第お知らせ。</w:t>
      </w:r>
    </w:p>
    <w:p w:rsidR="00825EC9" w:rsidRPr="00A67AA4" w:rsidRDefault="00825EC9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C1068" w:rsidRPr="00A67AA4" w:rsidRDefault="003C1068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>●　認定試験の合格者</w:t>
      </w:r>
    </w:p>
    <w:p w:rsidR="003C1068" w:rsidRPr="00A67AA4" w:rsidRDefault="003C1068" w:rsidP="00B55D90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67AA4">
        <w:rPr>
          <w:rFonts w:asciiTheme="minorEastAsia" w:hAnsiTheme="minorEastAsia" w:hint="eastAsia"/>
          <w:b/>
          <w:sz w:val="24"/>
          <w:szCs w:val="24"/>
        </w:rPr>
        <w:t>↓</w:t>
      </w:r>
    </w:p>
    <w:p w:rsidR="00404060" w:rsidRPr="00A67AA4" w:rsidRDefault="00750F93" w:rsidP="00B55D9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　※合格者の発表は他の認定制度と同様、</w:t>
      </w:r>
      <w:r w:rsidR="003C1068" w:rsidRPr="00A67AA4">
        <w:rPr>
          <w:rFonts w:asciiTheme="minorEastAsia" w:hAnsiTheme="minorEastAsia" w:hint="eastAsia"/>
          <w:sz w:val="24"/>
          <w:szCs w:val="24"/>
        </w:rPr>
        <w:t>令和2年2月頃を予定</w:t>
      </w:r>
      <w:r w:rsidRPr="00A67AA4">
        <w:rPr>
          <w:rFonts w:asciiTheme="minorEastAsia" w:hAnsiTheme="minorEastAsia" w:hint="eastAsia"/>
          <w:sz w:val="24"/>
          <w:szCs w:val="24"/>
        </w:rPr>
        <w:t>し、合格</w:t>
      </w:r>
    </w:p>
    <w:p w:rsidR="00AE1BB3" w:rsidRPr="00A67AA4" w:rsidRDefault="003C1068" w:rsidP="00AE1BB3">
      <w:pPr>
        <w:tabs>
          <w:tab w:val="left" w:pos="5715"/>
        </w:tabs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50F93" w:rsidRPr="00A67AA4">
        <w:rPr>
          <w:rFonts w:asciiTheme="minorEastAsia" w:hAnsiTheme="minorEastAsia" w:hint="eastAsia"/>
          <w:sz w:val="24"/>
          <w:szCs w:val="24"/>
        </w:rPr>
        <w:t>者には、「医療技術部門管理資格認定証」を交付し、日臨技認定センター資格情報として</w:t>
      </w:r>
      <w:r w:rsidR="001B7C1D" w:rsidRPr="00A67AA4">
        <w:rPr>
          <w:rFonts w:asciiTheme="minorEastAsia" w:hAnsiTheme="minorEastAsia" w:hint="eastAsia"/>
          <w:sz w:val="24"/>
          <w:szCs w:val="24"/>
        </w:rPr>
        <w:t>登録する。</w:t>
      </w:r>
      <w:r w:rsidR="00750F93" w:rsidRPr="00A67AA4">
        <w:rPr>
          <w:rFonts w:asciiTheme="minorEastAsia" w:hAnsiTheme="minorEastAsia" w:hint="eastAsia"/>
          <w:sz w:val="24"/>
          <w:szCs w:val="24"/>
        </w:rPr>
        <w:t>認定資格の有効期限は5年間とし、認定更新制度を設ける。</w:t>
      </w:r>
    </w:p>
    <w:p w:rsidR="00AE1BB3" w:rsidRPr="00A67AA4" w:rsidRDefault="00750F93" w:rsidP="00AE1BB3">
      <w:pPr>
        <w:tabs>
          <w:tab w:val="left" w:pos="5715"/>
        </w:tabs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A67AA4">
        <w:rPr>
          <w:rFonts w:asciiTheme="minorEastAsia" w:hAnsiTheme="minorEastAsia" w:hint="eastAsia"/>
          <w:sz w:val="24"/>
          <w:szCs w:val="24"/>
        </w:rPr>
        <w:t xml:space="preserve">　</w:t>
      </w:r>
      <w:r w:rsidR="00AE1BB3" w:rsidRPr="00A67AA4">
        <w:rPr>
          <w:rFonts w:ascii="ＭＳ Ｐ明朝" w:eastAsia="ＭＳ Ｐ明朝" w:hAnsi="ＭＳ Ｐ明朝" w:hint="eastAsia"/>
          <w:sz w:val="24"/>
          <w:szCs w:val="24"/>
        </w:rPr>
        <w:t>(大学院へ進学する者に対しては、減免措置があり。)</w:t>
      </w:r>
    </w:p>
    <w:p w:rsidR="003C1068" w:rsidRPr="00A67AA4" w:rsidRDefault="003C1068" w:rsidP="00750F93">
      <w:pPr>
        <w:widowControl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685498" w:rsidRPr="00A67AA4" w:rsidRDefault="00ED3812" w:rsidP="00AE1BB3">
      <w:pPr>
        <w:widowControl/>
        <w:ind w:left="960" w:hangingChars="400" w:hanging="9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>●</w:t>
      </w:r>
      <w:r w:rsidR="00EE5A80" w:rsidRPr="00A67AA4">
        <w:rPr>
          <w:rFonts w:asciiTheme="minorEastAsia" w:hAnsiTheme="minorEastAsia" w:hint="eastAsia"/>
          <w:sz w:val="24"/>
          <w:szCs w:val="24"/>
        </w:rPr>
        <w:t>「医療技術部門管理資格認定」取得に係る経費</w:t>
      </w:r>
      <w:r w:rsidR="00685498" w:rsidRPr="00A67AA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合計105,000円(登録)</w:t>
      </w:r>
    </w:p>
    <w:p w:rsidR="00B30B9F" w:rsidRPr="00A67AA4" w:rsidRDefault="00EE5A80" w:rsidP="004D0343">
      <w:pPr>
        <w:tabs>
          <w:tab w:val="left" w:pos="5715"/>
        </w:tabs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67AA4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A67AA4">
        <w:rPr>
          <w:rFonts w:ascii="ＭＳ Ｐ明朝" w:eastAsia="ＭＳ Ｐ明朝" w:hAnsi="ＭＳ Ｐ明朝" w:hint="eastAsia"/>
          <w:sz w:val="24"/>
          <w:szCs w:val="24"/>
        </w:rPr>
        <w:t>※</w:t>
      </w:r>
      <w:r w:rsidR="00685498" w:rsidRPr="00A67AA4">
        <w:rPr>
          <w:rFonts w:ascii="ＭＳ Ｐ明朝" w:eastAsia="ＭＳ Ｐ明朝" w:hAnsi="ＭＳ Ｐ明朝" w:hint="eastAsia"/>
          <w:sz w:val="24"/>
          <w:szCs w:val="24"/>
        </w:rPr>
        <w:t>千葉科学大学の</w:t>
      </w:r>
      <w:r w:rsidR="00BF6504" w:rsidRPr="00A67AA4">
        <w:rPr>
          <w:rFonts w:ascii="ＭＳ Ｐ明朝" w:eastAsia="ＭＳ Ｐ明朝" w:hAnsi="ＭＳ Ｐ明朝" w:hint="eastAsia"/>
          <w:sz w:val="24"/>
          <w:szCs w:val="24"/>
        </w:rPr>
        <w:t>科目履修</w:t>
      </w:r>
      <w:r w:rsidR="00B30B9F" w:rsidRPr="00A67AA4">
        <w:rPr>
          <w:rFonts w:ascii="ＭＳ Ｐ明朝" w:eastAsia="ＭＳ Ｐ明朝" w:hAnsi="ＭＳ Ｐ明朝" w:hint="eastAsia"/>
          <w:sz w:val="24"/>
          <w:szCs w:val="24"/>
        </w:rPr>
        <w:t>に係る</w:t>
      </w:r>
      <w:r w:rsidR="00B30B9F" w:rsidRPr="00A67AA4">
        <w:rPr>
          <w:rFonts w:ascii="ＭＳ Ｐ明朝" w:eastAsia="ＭＳ Ｐ明朝" w:hAnsi="ＭＳ Ｐ明朝"/>
          <w:sz w:val="24"/>
          <w:szCs w:val="24"/>
        </w:rPr>
        <w:t>費用</w:t>
      </w:r>
      <w:r w:rsidR="00B30B9F" w:rsidRPr="00A67A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30B9F" w:rsidRPr="00A67AA4">
        <w:rPr>
          <w:rFonts w:ascii="ＭＳ Ｐ明朝" w:eastAsia="ＭＳ Ｐ明朝" w:hAnsi="ＭＳ Ｐ明朝"/>
          <w:sz w:val="24"/>
          <w:szCs w:val="24"/>
        </w:rPr>
        <w:t xml:space="preserve">　　４万円</w:t>
      </w:r>
    </w:p>
    <w:p w:rsidR="00EE5A80" w:rsidRPr="00A67AA4" w:rsidRDefault="00AE1BB3" w:rsidP="00A67AA4">
      <w:pPr>
        <w:tabs>
          <w:tab w:val="left" w:pos="5715"/>
        </w:tabs>
        <w:ind w:leftChars="300" w:left="630"/>
        <w:rPr>
          <w:rFonts w:ascii="ＭＳ Ｐ明朝" w:eastAsia="ＭＳ Ｐ明朝" w:hAnsi="ＭＳ Ｐ明朝"/>
          <w:strike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>ここに記載すると4万円が減額されるように思える</w:t>
      </w:r>
      <w:r w:rsidR="00B5682A" w:rsidRPr="00A67AA4">
        <w:rPr>
          <w:rFonts w:ascii="ＭＳ Ｐ明朝" w:eastAsia="ＭＳ Ｐ明朝" w:hAnsi="ＭＳ Ｐ明朝" w:hint="eastAsia"/>
          <w:sz w:val="24"/>
          <w:szCs w:val="24"/>
        </w:rPr>
        <w:t>ので上記に記載してはいかがでしょうか</w:t>
      </w:r>
      <w:r w:rsidRPr="00A67AA4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EE5A80" w:rsidRPr="00A67AA4" w:rsidRDefault="004D0343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E5A80" w:rsidRPr="00A67AA4">
        <w:rPr>
          <w:rFonts w:ascii="ＭＳ Ｐ明朝" w:eastAsia="ＭＳ Ｐ明朝" w:hAnsi="ＭＳ Ｐ明朝" w:hint="eastAsia"/>
          <w:sz w:val="24"/>
          <w:szCs w:val="24"/>
        </w:rPr>
        <w:t>※日臨技が実施する年2</w:t>
      </w:r>
      <w:r w:rsidR="00BF6504" w:rsidRPr="00A67AA4">
        <w:rPr>
          <w:rFonts w:ascii="ＭＳ Ｐ明朝" w:eastAsia="ＭＳ Ｐ明朝" w:hAnsi="ＭＳ Ｐ明朝" w:hint="eastAsia"/>
          <w:sz w:val="24"/>
          <w:szCs w:val="24"/>
        </w:rPr>
        <w:t>回の集合研修　　　4</w:t>
      </w:r>
      <w:r w:rsidR="00EE5A80" w:rsidRPr="00A67AA4">
        <w:rPr>
          <w:rFonts w:ascii="ＭＳ Ｐ明朝" w:eastAsia="ＭＳ Ｐ明朝" w:hAnsi="ＭＳ Ｐ明朝" w:hint="eastAsia"/>
          <w:sz w:val="24"/>
          <w:szCs w:val="24"/>
        </w:rPr>
        <w:t>万円</w:t>
      </w:r>
      <w:r w:rsidR="00BF6504" w:rsidRPr="00A67AA4">
        <w:rPr>
          <w:rFonts w:ascii="ＭＳ Ｐ明朝" w:eastAsia="ＭＳ Ｐ明朝" w:hAnsi="ＭＳ Ｐ明朝" w:hint="eastAsia"/>
          <w:sz w:val="24"/>
          <w:szCs w:val="24"/>
        </w:rPr>
        <w:t>(</w:t>
      </w:r>
      <w:r w:rsidR="00BF6504" w:rsidRPr="00A67AA4">
        <w:rPr>
          <w:rFonts w:ascii="ＭＳ Ｐ明朝" w:eastAsia="ＭＳ Ｐ明朝" w:hAnsi="ＭＳ Ｐ明朝"/>
          <w:sz w:val="24"/>
          <w:szCs w:val="24"/>
        </w:rPr>
        <w:t>2</w:t>
      </w:r>
      <w:r w:rsidR="00BF6504" w:rsidRPr="00A67AA4">
        <w:rPr>
          <w:rFonts w:ascii="ＭＳ Ｐ明朝" w:eastAsia="ＭＳ Ｐ明朝" w:hAnsi="ＭＳ Ｐ明朝" w:hint="eastAsia"/>
          <w:sz w:val="24"/>
          <w:szCs w:val="24"/>
        </w:rPr>
        <w:t>万×</w:t>
      </w:r>
      <w:r w:rsidRPr="00A67AA4">
        <w:rPr>
          <w:rFonts w:ascii="ＭＳ Ｐ明朝" w:eastAsia="ＭＳ Ｐ明朝" w:hAnsi="ＭＳ Ｐ明朝" w:hint="eastAsia"/>
          <w:sz w:val="24"/>
          <w:szCs w:val="24"/>
        </w:rPr>
        <w:t>2</w:t>
      </w:r>
      <w:r w:rsidR="00BF6504" w:rsidRPr="00A67AA4">
        <w:rPr>
          <w:rFonts w:ascii="ＭＳ Ｐ明朝" w:eastAsia="ＭＳ Ｐ明朝" w:hAnsi="ＭＳ Ｐ明朝" w:hint="eastAsia"/>
          <w:sz w:val="24"/>
          <w:szCs w:val="24"/>
        </w:rPr>
        <w:t>回)</w:t>
      </w:r>
    </w:p>
    <w:p w:rsidR="00EE5A80" w:rsidRPr="00A67AA4" w:rsidRDefault="004D0343">
      <w:pPr>
        <w:rPr>
          <w:rFonts w:ascii="ＭＳ Ｐ明朝" w:eastAsia="ＭＳ Ｐ明朝" w:hAnsi="ＭＳ Ｐ明朝"/>
          <w:sz w:val="24"/>
          <w:szCs w:val="24"/>
        </w:rPr>
      </w:pPr>
      <w:r w:rsidRPr="00A67AA4"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　　</w:t>
      </w:r>
      <w:r w:rsidR="00EE5A80" w:rsidRPr="00A67AA4">
        <w:rPr>
          <w:rFonts w:ascii="ＭＳ Ｐ明朝" w:eastAsia="ＭＳ Ｐ明朝" w:hAnsi="ＭＳ Ｐ明朝" w:hint="eastAsia"/>
          <w:sz w:val="24"/>
          <w:szCs w:val="24"/>
        </w:rPr>
        <w:t>※</w:t>
      </w:r>
      <w:r w:rsidR="00EE5A80" w:rsidRPr="00A67AA4">
        <w:rPr>
          <w:rFonts w:asciiTheme="minorEastAsia" w:hAnsiTheme="minorEastAsia" w:hint="eastAsia"/>
          <w:sz w:val="24"/>
          <w:szCs w:val="24"/>
        </w:rPr>
        <w:t>医療技術部門管理資格</w:t>
      </w:r>
      <w:r w:rsidR="00750F93" w:rsidRPr="00A67AA4">
        <w:rPr>
          <w:rFonts w:asciiTheme="minorEastAsia" w:hAnsiTheme="minorEastAsia" w:hint="eastAsia"/>
          <w:sz w:val="24"/>
          <w:szCs w:val="24"/>
        </w:rPr>
        <w:t>認定</w:t>
      </w:r>
      <w:r w:rsidR="00EE5A80" w:rsidRPr="00A67AA4">
        <w:rPr>
          <w:rFonts w:asciiTheme="minorEastAsia" w:hAnsiTheme="minorEastAsia" w:hint="eastAsia"/>
          <w:sz w:val="24"/>
          <w:szCs w:val="24"/>
        </w:rPr>
        <w:t>試験</w:t>
      </w:r>
      <w:r w:rsidR="00750F93" w:rsidRPr="00A67AA4">
        <w:rPr>
          <w:rFonts w:asciiTheme="minorEastAsia" w:hAnsiTheme="minorEastAsia" w:hint="eastAsia"/>
          <w:sz w:val="24"/>
          <w:szCs w:val="24"/>
        </w:rPr>
        <w:t>料　　　2</w:t>
      </w:r>
      <w:r w:rsidR="00EE5A80" w:rsidRPr="00A67AA4">
        <w:rPr>
          <w:rFonts w:asciiTheme="minorEastAsia" w:hAnsiTheme="minorEastAsia" w:hint="eastAsia"/>
          <w:sz w:val="24"/>
          <w:szCs w:val="24"/>
        </w:rPr>
        <w:t>万円</w:t>
      </w:r>
      <w:r w:rsidR="00750F93" w:rsidRPr="00A67AA4">
        <w:rPr>
          <w:rFonts w:asciiTheme="minorEastAsia" w:hAnsiTheme="minorEastAsia" w:hint="eastAsia"/>
          <w:sz w:val="24"/>
          <w:szCs w:val="24"/>
        </w:rPr>
        <w:t>(別途、登録料とし5千円)</w:t>
      </w:r>
    </w:p>
    <w:p w:rsidR="006A3A7D" w:rsidRPr="006A3A7D" w:rsidRDefault="006A3A7D" w:rsidP="00CD4202">
      <w:pPr>
        <w:ind w:firstLineChars="3200" w:firstLine="7680"/>
        <w:rPr>
          <w:rFonts w:ascii="ＭＳ Ｐ明朝" w:eastAsia="ＭＳ Ｐ明朝" w:hAnsi="ＭＳ Ｐ明朝"/>
          <w:sz w:val="24"/>
          <w:szCs w:val="24"/>
        </w:rPr>
      </w:pPr>
      <w:r w:rsidRPr="006A3A7D">
        <w:rPr>
          <w:rFonts w:ascii="ＭＳ Ｐ明朝" w:eastAsia="ＭＳ Ｐ明朝" w:hAnsi="ＭＳ Ｐ明朝" w:hint="eastAsia"/>
          <w:sz w:val="24"/>
          <w:szCs w:val="24"/>
        </w:rPr>
        <w:t>以　上</w:t>
      </w:r>
    </w:p>
    <w:sectPr w:rsidR="006A3A7D" w:rsidRPr="006A3A7D" w:rsidSect="002211C8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50" w:rsidRDefault="00763F50" w:rsidP="006A0078">
      <w:r>
        <w:separator/>
      </w:r>
    </w:p>
  </w:endnote>
  <w:endnote w:type="continuationSeparator" w:id="0">
    <w:p w:rsidR="00763F50" w:rsidRDefault="00763F50" w:rsidP="006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50" w:rsidRDefault="00763F50" w:rsidP="006A0078">
      <w:r>
        <w:separator/>
      </w:r>
    </w:p>
  </w:footnote>
  <w:footnote w:type="continuationSeparator" w:id="0">
    <w:p w:rsidR="00763F50" w:rsidRDefault="00763F50" w:rsidP="006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D"/>
    <w:rsid w:val="000250DF"/>
    <w:rsid w:val="00084711"/>
    <w:rsid w:val="000F3DEE"/>
    <w:rsid w:val="00187813"/>
    <w:rsid w:val="001B3448"/>
    <w:rsid w:val="001B7C1D"/>
    <w:rsid w:val="002211C8"/>
    <w:rsid w:val="00275619"/>
    <w:rsid w:val="003C1068"/>
    <w:rsid w:val="003D4F84"/>
    <w:rsid w:val="003F6BFB"/>
    <w:rsid w:val="00404060"/>
    <w:rsid w:val="004D0343"/>
    <w:rsid w:val="004E1D6E"/>
    <w:rsid w:val="004F73F0"/>
    <w:rsid w:val="005B4223"/>
    <w:rsid w:val="005F7DC2"/>
    <w:rsid w:val="00630E57"/>
    <w:rsid w:val="00642D03"/>
    <w:rsid w:val="00685498"/>
    <w:rsid w:val="006A0078"/>
    <w:rsid w:val="006A3A7D"/>
    <w:rsid w:val="0071077D"/>
    <w:rsid w:val="00750F93"/>
    <w:rsid w:val="007638BB"/>
    <w:rsid w:val="00763F4D"/>
    <w:rsid w:val="00763F50"/>
    <w:rsid w:val="00825EC9"/>
    <w:rsid w:val="00835C29"/>
    <w:rsid w:val="00855CAD"/>
    <w:rsid w:val="008B39C8"/>
    <w:rsid w:val="008D14AB"/>
    <w:rsid w:val="00A67AA4"/>
    <w:rsid w:val="00A84703"/>
    <w:rsid w:val="00AE1BB3"/>
    <w:rsid w:val="00B30B9F"/>
    <w:rsid w:val="00B448BF"/>
    <w:rsid w:val="00B55D90"/>
    <w:rsid w:val="00B5682A"/>
    <w:rsid w:val="00B6368D"/>
    <w:rsid w:val="00BB69AE"/>
    <w:rsid w:val="00BD3ED5"/>
    <w:rsid w:val="00BF6504"/>
    <w:rsid w:val="00C21E50"/>
    <w:rsid w:val="00CD4202"/>
    <w:rsid w:val="00D05036"/>
    <w:rsid w:val="00D657C4"/>
    <w:rsid w:val="00D67160"/>
    <w:rsid w:val="00DC48C9"/>
    <w:rsid w:val="00E37DB0"/>
    <w:rsid w:val="00E84E12"/>
    <w:rsid w:val="00EB2F23"/>
    <w:rsid w:val="00ED3812"/>
    <w:rsid w:val="00EE5A80"/>
    <w:rsid w:val="00F17AD7"/>
    <w:rsid w:val="00F9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EAFF9-A6E4-47B3-9C81-6146320B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078"/>
  </w:style>
  <w:style w:type="paragraph" w:styleId="a5">
    <w:name w:val="footer"/>
    <w:basedOn w:val="a"/>
    <w:link w:val="a6"/>
    <w:uiPriority w:val="99"/>
    <w:unhideWhenUsed/>
    <w:rsid w:val="006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078"/>
  </w:style>
  <w:style w:type="paragraph" w:styleId="a7">
    <w:name w:val="Balloon Text"/>
    <w:basedOn w:val="a"/>
    <w:link w:val="a8"/>
    <w:uiPriority w:val="99"/>
    <w:semiHidden/>
    <w:unhideWhenUsed/>
    <w:rsid w:val="0008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7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 良二</dc:creator>
  <cp:keywords/>
  <dc:description/>
  <cp:lastModifiedBy>篠崎 隆男 TS.</cp:lastModifiedBy>
  <cp:revision>11</cp:revision>
  <cp:lastPrinted>2019-05-23T00:31:00Z</cp:lastPrinted>
  <dcterms:created xsi:type="dcterms:W3CDTF">2019-05-21T03:16:00Z</dcterms:created>
  <dcterms:modified xsi:type="dcterms:W3CDTF">2019-06-07T06:18:00Z</dcterms:modified>
</cp:coreProperties>
</file>